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BD0" w:rsidRPr="00445885" w:rsidRDefault="00AF6BD0" w:rsidP="00886D5E">
      <w:pPr>
        <w:rPr>
          <w:sz w:val="20"/>
          <w:szCs w:val="20"/>
        </w:rPr>
      </w:pPr>
      <w:bookmarkStart w:id="0" w:name="_Toc50968231"/>
    </w:p>
    <w:p w:rsidR="00703E07" w:rsidRDefault="00AF6BD0" w:rsidP="00445885">
      <w:pPr>
        <w:widowControl w:val="0"/>
        <w:jc w:val="center"/>
        <w:rPr>
          <w:b/>
          <w:sz w:val="20"/>
          <w:szCs w:val="20"/>
        </w:rPr>
      </w:pPr>
      <w:r w:rsidRPr="00FF42FA">
        <w:rPr>
          <w:b/>
          <w:sz w:val="20"/>
          <w:szCs w:val="20"/>
        </w:rPr>
        <w:t>Договор   №_______________</w:t>
      </w:r>
    </w:p>
    <w:p w:rsidR="003213AA" w:rsidRPr="00445885" w:rsidRDefault="00537924" w:rsidP="00445885">
      <w:pPr>
        <w:widowControl w:val="0"/>
        <w:jc w:val="center"/>
        <w:rPr>
          <w:b/>
          <w:sz w:val="20"/>
          <w:szCs w:val="20"/>
        </w:rPr>
      </w:pPr>
      <w:r>
        <w:rPr>
          <w:b/>
          <w:sz w:val="20"/>
          <w:szCs w:val="20"/>
        </w:rPr>
        <w:t>т</w:t>
      </w:r>
      <w:r w:rsidR="00AF6BD0" w:rsidRPr="00445885">
        <w:rPr>
          <w:b/>
          <w:sz w:val="20"/>
          <w:szCs w:val="20"/>
        </w:rPr>
        <w:t>еплоснабжения (отпуск тепловой энергии в горячей воде)</w:t>
      </w:r>
    </w:p>
    <w:p w:rsidR="00AF6BD0" w:rsidRPr="00445885" w:rsidRDefault="00AF6BD0" w:rsidP="00445885">
      <w:pPr>
        <w:widowControl w:val="0"/>
        <w:jc w:val="center"/>
        <w:rPr>
          <w:sz w:val="20"/>
          <w:szCs w:val="20"/>
        </w:rPr>
      </w:pPr>
    </w:p>
    <w:p w:rsidR="00AF6BD0" w:rsidRPr="00FF42FA" w:rsidRDefault="00AF6BD0" w:rsidP="00445885">
      <w:pPr>
        <w:widowControl w:val="0"/>
        <w:rPr>
          <w:b/>
          <w:sz w:val="20"/>
          <w:szCs w:val="20"/>
        </w:rPr>
      </w:pPr>
      <w:r w:rsidRPr="00445885">
        <w:rPr>
          <w:sz w:val="20"/>
          <w:szCs w:val="20"/>
        </w:rPr>
        <w:t xml:space="preserve">  г. Самара</w:t>
      </w:r>
      <w:r w:rsidRPr="00445885">
        <w:rPr>
          <w:sz w:val="20"/>
          <w:szCs w:val="20"/>
        </w:rPr>
        <w:tab/>
        <w:t xml:space="preserve">             </w:t>
      </w:r>
      <w:r w:rsidRPr="00445885">
        <w:rPr>
          <w:sz w:val="20"/>
          <w:szCs w:val="20"/>
        </w:rPr>
        <w:tab/>
        <w:t xml:space="preserve">            </w:t>
      </w:r>
      <w:r w:rsidRPr="00445885">
        <w:rPr>
          <w:sz w:val="20"/>
          <w:szCs w:val="20"/>
        </w:rPr>
        <w:tab/>
      </w:r>
      <w:r w:rsidRPr="00445885">
        <w:rPr>
          <w:sz w:val="20"/>
          <w:szCs w:val="20"/>
        </w:rPr>
        <w:tab/>
      </w:r>
      <w:r w:rsidRPr="00445885">
        <w:rPr>
          <w:sz w:val="20"/>
          <w:szCs w:val="20"/>
        </w:rPr>
        <w:tab/>
      </w:r>
      <w:r w:rsidRPr="00445885">
        <w:rPr>
          <w:sz w:val="20"/>
          <w:szCs w:val="20"/>
        </w:rPr>
        <w:tab/>
      </w:r>
      <w:r w:rsidRPr="00445885">
        <w:rPr>
          <w:sz w:val="20"/>
          <w:szCs w:val="20"/>
        </w:rPr>
        <w:tab/>
      </w:r>
      <w:r w:rsidRPr="00FF42FA">
        <w:rPr>
          <w:b/>
          <w:sz w:val="20"/>
          <w:szCs w:val="20"/>
        </w:rPr>
        <w:t xml:space="preserve">                                  «_</w:t>
      </w:r>
      <w:r w:rsidR="00DE4953">
        <w:rPr>
          <w:b/>
          <w:sz w:val="20"/>
          <w:szCs w:val="20"/>
        </w:rPr>
        <w:t>___</w:t>
      </w:r>
      <w:r w:rsidRPr="00FF42FA">
        <w:rPr>
          <w:b/>
          <w:sz w:val="20"/>
          <w:szCs w:val="20"/>
        </w:rPr>
        <w:t>_»______</w:t>
      </w:r>
      <w:r w:rsidR="006865B2" w:rsidRPr="00FF42FA">
        <w:rPr>
          <w:b/>
          <w:sz w:val="20"/>
          <w:szCs w:val="20"/>
        </w:rPr>
        <w:t>20</w:t>
      </w:r>
      <w:r w:rsidR="006865B2">
        <w:rPr>
          <w:b/>
          <w:sz w:val="20"/>
          <w:szCs w:val="20"/>
        </w:rPr>
        <w:t>2_</w:t>
      </w:r>
      <w:r w:rsidR="006865B2" w:rsidRPr="00FF42FA">
        <w:rPr>
          <w:b/>
          <w:sz w:val="20"/>
          <w:szCs w:val="20"/>
        </w:rPr>
        <w:t>г</w:t>
      </w:r>
      <w:r w:rsidRPr="00FF42FA">
        <w:rPr>
          <w:b/>
          <w:sz w:val="20"/>
          <w:szCs w:val="20"/>
        </w:rPr>
        <w:t>.</w:t>
      </w:r>
    </w:p>
    <w:p w:rsidR="00AF6BD0" w:rsidRDefault="00AF6BD0" w:rsidP="00445885">
      <w:pPr>
        <w:widowControl w:val="0"/>
        <w:rPr>
          <w:sz w:val="20"/>
          <w:szCs w:val="20"/>
        </w:rPr>
      </w:pPr>
    </w:p>
    <w:p w:rsidR="002C66DA" w:rsidRDefault="003059FF" w:rsidP="00B357C3">
      <w:pPr>
        <w:spacing w:before="120" w:after="120"/>
        <w:ind w:firstLine="708"/>
        <w:jc w:val="both"/>
        <w:rPr>
          <w:sz w:val="20"/>
          <w:szCs w:val="20"/>
        </w:rPr>
      </w:pPr>
      <w:r w:rsidRPr="003059FF">
        <w:rPr>
          <w:b/>
          <w:sz w:val="20"/>
          <w:szCs w:val="20"/>
        </w:rPr>
        <w:t>Акционерное общество «Самаранефтегаз» (АО «Самаранефтегаз»</w:t>
      </w:r>
      <w:r w:rsidRPr="003059FF">
        <w:rPr>
          <w:sz w:val="20"/>
          <w:szCs w:val="20"/>
        </w:rPr>
        <w:t xml:space="preserve">), именуемое в дальнейшем «Теплоснабжающая организация», в </w:t>
      </w:r>
      <w:r w:rsidR="004D630D" w:rsidRPr="004D630D">
        <w:rPr>
          <w:sz w:val="20"/>
          <w:szCs w:val="20"/>
        </w:rPr>
        <w:t xml:space="preserve">лице </w:t>
      </w:r>
      <w:r w:rsidR="006865B2">
        <w:rPr>
          <w:sz w:val="20"/>
          <w:szCs w:val="20"/>
        </w:rPr>
        <w:t>___________________________________________________</w:t>
      </w:r>
      <w:r w:rsidR="004D630D" w:rsidRPr="004D630D">
        <w:rPr>
          <w:sz w:val="20"/>
          <w:szCs w:val="20"/>
        </w:rPr>
        <w:t>, действующег</w:t>
      </w:r>
      <w:r w:rsidR="00F91411">
        <w:rPr>
          <w:sz w:val="20"/>
          <w:szCs w:val="20"/>
        </w:rPr>
        <w:t xml:space="preserve">о на основании доверенности </w:t>
      </w:r>
      <w:r w:rsidR="006865B2">
        <w:rPr>
          <w:sz w:val="20"/>
          <w:szCs w:val="20"/>
        </w:rPr>
        <w:t>______________________________________________</w:t>
      </w:r>
      <w:r w:rsidRPr="003059FF">
        <w:rPr>
          <w:sz w:val="20"/>
          <w:szCs w:val="20"/>
        </w:rPr>
        <w:t>, с одной стороны</w:t>
      </w:r>
      <w:r w:rsidR="00B357C3" w:rsidRPr="00B357C3">
        <w:rPr>
          <w:sz w:val="20"/>
          <w:szCs w:val="20"/>
        </w:rPr>
        <w:t>, и</w:t>
      </w:r>
    </w:p>
    <w:p w:rsidR="00AF6BD0" w:rsidRDefault="006865B2" w:rsidP="00B357C3">
      <w:pPr>
        <w:spacing w:before="120" w:after="120"/>
        <w:ind w:firstLine="708"/>
        <w:jc w:val="both"/>
        <w:rPr>
          <w:sz w:val="20"/>
        </w:rPr>
      </w:pPr>
      <w:r>
        <w:rPr>
          <w:b/>
          <w:sz w:val="20"/>
        </w:rPr>
        <w:t>______________________________________________________________________</w:t>
      </w:r>
      <w:r w:rsidR="00C255B2" w:rsidRPr="00C255B2">
        <w:rPr>
          <w:b/>
          <w:sz w:val="20"/>
        </w:rPr>
        <w:t xml:space="preserve">, </w:t>
      </w:r>
      <w:r w:rsidR="00C255B2" w:rsidRPr="00C255B2">
        <w:rPr>
          <w:sz w:val="20"/>
        </w:rPr>
        <w:t xml:space="preserve">именуемое в дальнейшем «Потребитель», в лице </w:t>
      </w:r>
      <w:r>
        <w:rPr>
          <w:sz w:val="20"/>
        </w:rPr>
        <w:t>_______________________________________________________</w:t>
      </w:r>
      <w:r w:rsidR="00C255B2" w:rsidRPr="00C255B2">
        <w:rPr>
          <w:sz w:val="20"/>
        </w:rPr>
        <w:t xml:space="preserve">, действующего на основании  </w:t>
      </w:r>
      <w:r>
        <w:rPr>
          <w:sz w:val="20"/>
        </w:rPr>
        <w:t>______________________</w:t>
      </w:r>
      <w:r w:rsidR="00AF6BD0" w:rsidRPr="001A5646">
        <w:rPr>
          <w:b/>
          <w:sz w:val="20"/>
        </w:rPr>
        <w:t>,</w:t>
      </w:r>
      <w:r w:rsidR="00AF6BD0" w:rsidRPr="00427160">
        <w:rPr>
          <w:sz w:val="20"/>
        </w:rPr>
        <w:t xml:space="preserve"> с другой </w:t>
      </w:r>
      <w:r w:rsidR="00AF6BD0">
        <w:rPr>
          <w:sz w:val="20"/>
        </w:rPr>
        <w:t>с</w:t>
      </w:r>
      <w:r w:rsidR="00AF6BD0" w:rsidRPr="00427160">
        <w:rPr>
          <w:sz w:val="20"/>
        </w:rPr>
        <w:t xml:space="preserve">тороны, вместе именуемые «Стороны», заключили настоящий договор </w:t>
      </w:r>
      <w:r w:rsidR="00537924">
        <w:rPr>
          <w:sz w:val="20"/>
        </w:rPr>
        <w:t>т</w:t>
      </w:r>
      <w:r w:rsidR="00537924" w:rsidRPr="00537924">
        <w:rPr>
          <w:sz w:val="20"/>
        </w:rPr>
        <w:t xml:space="preserve">еплоснабжения (отпуск тепловой энергии в горячей воде) </w:t>
      </w:r>
      <w:r w:rsidR="00AF6BD0" w:rsidRPr="00427160">
        <w:rPr>
          <w:sz w:val="20"/>
        </w:rPr>
        <w:t xml:space="preserve">(далее – </w:t>
      </w:r>
      <w:r w:rsidR="00537924">
        <w:rPr>
          <w:sz w:val="20"/>
        </w:rPr>
        <w:t>«</w:t>
      </w:r>
      <w:r w:rsidR="00AF6BD0" w:rsidRPr="00427160">
        <w:rPr>
          <w:sz w:val="20"/>
        </w:rPr>
        <w:t>Договор</w:t>
      </w:r>
      <w:r w:rsidR="00537924">
        <w:rPr>
          <w:sz w:val="20"/>
        </w:rPr>
        <w:t>»</w:t>
      </w:r>
      <w:r w:rsidR="00AF6BD0" w:rsidRPr="00427160">
        <w:rPr>
          <w:sz w:val="20"/>
        </w:rPr>
        <w:t>) о нижеследующем:</w:t>
      </w:r>
    </w:p>
    <w:p w:rsidR="006865B2" w:rsidRPr="00445885" w:rsidRDefault="006865B2" w:rsidP="00B357C3">
      <w:pPr>
        <w:spacing w:before="120" w:after="120"/>
        <w:ind w:firstLine="708"/>
        <w:jc w:val="both"/>
        <w:rPr>
          <w:sz w:val="20"/>
          <w:szCs w:val="20"/>
        </w:rPr>
      </w:pPr>
    </w:p>
    <w:p w:rsidR="006865B2" w:rsidRPr="006865B2" w:rsidRDefault="00AF6BD0" w:rsidP="006865B2">
      <w:pPr>
        <w:pStyle w:val="aa"/>
        <w:widowControl w:val="0"/>
        <w:numPr>
          <w:ilvl w:val="0"/>
          <w:numId w:val="29"/>
        </w:numPr>
        <w:jc w:val="center"/>
        <w:rPr>
          <w:b/>
          <w:sz w:val="20"/>
          <w:szCs w:val="20"/>
        </w:rPr>
      </w:pPr>
      <w:r w:rsidRPr="00412014">
        <w:rPr>
          <w:b/>
          <w:sz w:val="20"/>
          <w:szCs w:val="20"/>
        </w:rPr>
        <w:t>ПРЕДМЕТ  ДОГОВОРА</w:t>
      </w:r>
    </w:p>
    <w:p w:rsidR="00AF6BD0" w:rsidRPr="00445885" w:rsidRDefault="00AF6BD0" w:rsidP="00445885">
      <w:pPr>
        <w:widowControl w:val="0"/>
        <w:ind w:firstLine="426"/>
        <w:jc w:val="both"/>
        <w:rPr>
          <w:sz w:val="20"/>
          <w:szCs w:val="20"/>
        </w:rPr>
      </w:pPr>
      <w:r w:rsidRPr="00445885">
        <w:rPr>
          <w:sz w:val="20"/>
          <w:szCs w:val="20"/>
        </w:rPr>
        <w:t>1.1. Теплоснабжающая организация обязуется отпускать Потребителю через присоединенную сеть тепловую энергию в горячей воде и теплоноситель, а Потребитель обязуется принимать и оплачивать тепловую энергию и невозвращенный в тепловую сеть теплоноситель,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ведении сетей и исправность используемых им приборов и оборудования.</w:t>
      </w:r>
    </w:p>
    <w:p w:rsidR="00AF6BD0" w:rsidRPr="00445885" w:rsidRDefault="00AF6BD0" w:rsidP="00445885">
      <w:pPr>
        <w:ind w:firstLine="426"/>
        <w:jc w:val="both"/>
        <w:rPr>
          <w:sz w:val="20"/>
          <w:szCs w:val="20"/>
        </w:rPr>
      </w:pPr>
      <w:r w:rsidRPr="00445885">
        <w:rPr>
          <w:sz w:val="20"/>
          <w:szCs w:val="20"/>
        </w:rPr>
        <w:t>1.2. Договорный объем отпуска тепловой энергии и теплоносителя в натуральном выражении определяется исходя из заявленного Потребителем объема и пропускной способности трубопроводов тепловых сетей (Приложение № 2 к настоящему  Договору).</w:t>
      </w:r>
    </w:p>
    <w:p w:rsidR="00AF6BD0" w:rsidRPr="00445885" w:rsidRDefault="00AF6BD0" w:rsidP="00445885">
      <w:pPr>
        <w:ind w:firstLine="426"/>
        <w:jc w:val="both"/>
        <w:rPr>
          <w:sz w:val="20"/>
          <w:szCs w:val="20"/>
        </w:rPr>
      </w:pPr>
      <w:r w:rsidRPr="00445885">
        <w:rPr>
          <w:sz w:val="20"/>
          <w:szCs w:val="20"/>
        </w:rPr>
        <w:t>1.3. Границы раздела балансовой принадлежности и эксплуатационной ответственности тепловых  сетей  Сторон установлены Акт</w:t>
      </w:r>
      <w:r w:rsidR="00CD1BC9">
        <w:rPr>
          <w:sz w:val="20"/>
          <w:szCs w:val="20"/>
        </w:rPr>
        <w:t>ом</w:t>
      </w:r>
      <w:r w:rsidRPr="00445885">
        <w:rPr>
          <w:sz w:val="20"/>
          <w:szCs w:val="20"/>
        </w:rPr>
        <w:t xml:space="preserve">  разграничения  балансовой  принадлежности  и  эксплуатационной  ответственности сторон (Приложение № 1 к настоящему  Договору).</w:t>
      </w:r>
    </w:p>
    <w:p w:rsidR="00F91411" w:rsidRDefault="00F91411" w:rsidP="00445885">
      <w:pPr>
        <w:widowControl w:val="0"/>
        <w:ind w:firstLine="426"/>
        <w:jc w:val="center"/>
        <w:rPr>
          <w:b/>
          <w:sz w:val="20"/>
          <w:szCs w:val="20"/>
        </w:rPr>
      </w:pPr>
    </w:p>
    <w:p w:rsidR="006865B2" w:rsidRPr="006865B2" w:rsidRDefault="00AF6BD0" w:rsidP="006865B2">
      <w:pPr>
        <w:pStyle w:val="aa"/>
        <w:widowControl w:val="0"/>
        <w:numPr>
          <w:ilvl w:val="0"/>
          <w:numId w:val="29"/>
        </w:numPr>
        <w:jc w:val="center"/>
        <w:rPr>
          <w:b/>
          <w:sz w:val="20"/>
          <w:szCs w:val="20"/>
        </w:rPr>
      </w:pPr>
      <w:r w:rsidRPr="006865B2">
        <w:rPr>
          <w:b/>
          <w:sz w:val="20"/>
          <w:szCs w:val="20"/>
        </w:rPr>
        <w:t>ПРАВА И ОБЯЗАННОСТИ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2.1. Теплоснабжающая организация обязуется отпускать тепловую энергию в горячей воде и теплоноситель Потребителю в отношении объектов Потребителя, приведенных в Приложении № 3 к настоящему  Договору.</w:t>
      </w:r>
    </w:p>
    <w:p w:rsidR="00AF6BD0" w:rsidRPr="00DB5F35" w:rsidRDefault="00AF6BD0" w:rsidP="00445885">
      <w:pPr>
        <w:widowControl w:val="0"/>
        <w:ind w:firstLine="426"/>
        <w:jc w:val="both"/>
        <w:rPr>
          <w:sz w:val="20"/>
          <w:szCs w:val="20"/>
        </w:rPr>
      </w:pPr>
      <w:r w:rsidRPr="00445885">
        <w:rPr>
          <w:sz w:val="20"/>
          <w:szCs w:val="20"/>
        </w:rPr>
        <w:t xml:space="preserve">2.2. Теплоснабжающая организация обязана поддерживать на границе эксплуатационной ответственности </w:t>
      </w:r>
      <w:r w:rsidRPr="00DB5F35">
        <w:rPr>
          <w:sz w:val="20"/>
          <w:szCs w:val="20"/>
        </w:rPr>
        <w:t xml:space="preserve">среднесуточную температуру подающей сетевой воды на коллекторах в соответствии с утвержденным Теплоснабжающей организацией температурным графиком (с отклонением не более ±5%), при условии поступления обратной сетевой воды от Потребителя с температурой не выше, чем предусмотрено температурным графиком.  </w:t>
      </w:r>
    </w:p>
    <w:p w:rsidR="00C13FAA" w:rsidRPr="00DB5F35" w:rsidRDefault="00AF6BD0" w:rsidP="00C13FAA">
      <w:pPr>
        <w:widowControl w:val="0"/>
        <w:ind w:firstLine="426"/>
        <w:jc w:val="both"/>
        <w:rPr>
          <w:sz w:val="20"/>
          <w:szCs w:val="20"/>
        </w:rPr>
      </w:pPr>
      <w:r w:rsidRPr="00DB5F35">
        <w:rPr>
          <w:sz w:val="20"/>
          <w:szCs w:val="20"/>
        </w:rPr>
        <w:t>2.3. </w:t>
      </w:r>
      <w:r w:rsidR="00C13FAA" w:rsidRPr="00DB5F35">
        <w:rPr>
          <w:sz w:val="20"/>
          <w:szCs w:val="20"/>
        </w:rPr>
        <w:t>Теплоснабжающая организация обязуется обеспечить надежность теплоснабжения в соответствии с требованиями технических регламентов, иными обязательными требованиями по обеспечению надежности теплоснабжения и требованиями Правил организации теплоснабжения в Российской Федерации, утвержденными Постановлением Правительства Российской Федерации от 08.08.2012 N 808 (далее - Правила организации теплоснабжения).</w:t>
      </w:r>
    </w:p>
    <w:p w:rsidR="00AF6BD0" w:rsidRPr="00DB5F35" w:rsidRDefault="00C13FAA" w:rsidP="00C13FAA">
      <w:pPr>
        <w:widowControl w:val="0"/>
        <w:ind w:firstLine="426"/>
        <w:jc w:val="both"/>
        <w:rPr>
          <w:sz w:val="20"/>
          <w:szCs w:val="20"/>
        </w:rPr>
      </w:pPr>
      <w:r w:rsidRPr="00DB5F35">
        <w:rPr>
          <w:sz w:val="20"/>
          <w:szCs w:val="20"/>
        </w:rPr>
        <w:t xml:space="preserve">2.4. </w:t>
      </w:r>
      <w:r w:rsidR="00AF6BD0" w:rsidRPr="00DB5F35">
        <w:rPr>
          <w:sz w:val="20"/>
          <w:szCs w:val="20"/>
        </w:rPr>
        <w:t>Теплоснабжающая организация имеет право производить расчет за отпущенную тепловую энергию по температурному перепаду, предусмотренному температурным графиком, при  превышении  Потребителем  среднесуточной температуры обратной сетевой воды более чем на 5 %  против температурного графика.</w:t>
      </w:r>
    </w:p>
    <w:p w:rsidR="00AF6BD0" w:rsidRPr="00C13FAA" w:rsidRDefault="00C13FAA" w:rsidP="00445885">
      <w:pPr>
        <w:widowControl w:val="0"/>
        <w:ind w:firstLine="426"/>
        <w:jc w:val="both"/>
        <w:rPr>
          <w:sz w:val="20"/>
          <w:szCs w:val="20"/>
        </w:rPr>
      </w:pPr>
      <w:r w:rsidRPr="00DB5F35">
        <w:rPr>
          <w:sz w:val="20"/>
          <w:szCs w:val="20"/>
        </w:rPr>
        <w:t>2.5</w:t>
      </w:r>
      <w:r w:rsidR="00AF6BD0" w:rsidRPr="00DB5F35">
        <w:rPr>
          <w:sz w:val="20"/>
          <w:szCs w:val="20"/>
        </w:rPr>
        <w:t xml:space="preserve">. Теплоснабжающая организация имеет право ограничивать или прекращать подачу </w:t>
      </w:r>
      <w:r w:rsidR="00AF6BD0" w:rsidRPr="00C13FAA">
        <w:rPr>
          <w:sz w:val="20"/>
          <w:szCs w:val="20"/>
        </w:rPr>
        <w:t>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Теплоснабжающей организации принятых на себя обязательств в соответствии с настоящим  Договором.</w:t>
      </w:r>
    </w:p>
    <w:p w:rsidR="00AF6BD0" w:rsidRPr="00445885" w:rsidRDefault="00C13FAA" w:rsidP="00445885">
      <w:pPr>
        <w:widowControl w:val="0"/>
        <w:ind w:firstLine="426"/>
        <w:jc w:val="both"/>
        <w:rPr>
          <w:sz w:val="20"/>
          <w:szCs w:val="20"/>
        </w:rPr>
      </w:pPr>
      <w:r>
        <w:rPr>
          <w:sz w:val="20"/>
          <w:szCs w:val="20"/>
        </w:rPr>
        <w:t>2.6</w:t>
      </w:r>
      <w:r w:rsidR="00AF6BD0" w:rsidRPr="00445885">
        <w:rPr>
          <w:sz w:val="20"/>
          <w:szCs w:val="20"/>
        </w:rPr>
        <w:t>. Теплоснабжающая организация имеет право осуществлять контроль за соблюдением Потребителем установленных настоящим Договором режимов теплопотребления, за состоянием узлов учёта тепловой энергии и теплоносителя, за техническим состоянием и исправностью всех теплопотребляющих установок и сетей теплоснабжения, находящихся на балансе Потребителя без права вмешательства в его хозяйственную деятельность.</w:t>
      </w:r>
    </w:p>
    <w:p w:rsidR="00AF6BD0" w:rsidRPr="00445885" w:rsidRDefault="00C13FAA" w:rsidP="00445885">
      <w:pPr>
        <w:widowControl w:val="0"/>
        <w:ind w:firstLine="426"/>
        <w:jc w:val="both"/>
        <w:rPr>
          <w:sz w:val="20"/>
          <w:szCs w:val="20"/>
        </w:rPr>
      </w:pPr>
      <w:r>
        <w:rPr>
          <w:sz w:val="20"/>
          <w:szCs w:val="20"/>
        </w:rPr>
        <w:t>2.7</w:t>
      </w:r>
      <w:r w:rsidR="00AF6BD0" w:rsidRPr="00445885">
        <w:rPr>
          <w:sz w:val="20"/>
          <w:szCs w:val="20"/>
        </w:rPr>
        <w:t>. Теплоснабжающая организация имеет право не  производить  подачу  теплоносителя  при  отсутствии  паспорта  готовности  сетей  теплоснабжения  и  систем  теплопотребления Потребителя  к  работе  в  предстоящий  отопительный период.</w:t>
      </w:r>
    </w:p>
    <w:p w:rsidR="00AF6BD0" w:rsidRPr="00445885" w:rsidRDefault="00C13FAA" w:rsidP="00445885">
      <w:pPr>
        <w:ind w:firstLine="426"/>
        <w:jc w:val="both"/>
        <w:rPr>
          <w:sz w:val="20"/>
          <w:szCs w:val="20"/>
        </w:rPr>
      </w:pPr>
      <w:r>
        <w:rPr>
          <w:sz w:val="20"/>
          <w:szCs w:val="20"/>
        </w:rPr>
        <w:t>2.8</w:t>
      </w:r>
      <w:r w:rsidR="00AF6BD0" w:rsidRPr="00445885">
        <w:rPr>
          <w:sz w:val="20"/>
          <w:szCs w:val="20"/>
        </w:rPr>
        <w:t>. Теплоснабжающая организация рассматривает заявку Потребителя на изменение (пересмотр) тепловых нагрузок, указанных в Приложении №</w:t>
      </w:r>
      <w:r w:rsidR="00A9522D">
        <w:rPr>
          <w:sz w:val="20"/>
          <w:szCs w:val="20"/>
        </w:rPr>
        <w:t xml:space="preserve"> </w:t>
      </w:r>
      <w:r w:rsidR="00AF6BD0" w:rsidRPr="00445885">
        <w:rPr>
          <w:sz w:val="20"/>
          <w:szCs w:val="20"/>
        </w:rPr>
        <w:t>2 к настоящему Договору в течение пяти дней с даты поступления заявки в Теплоснабжающую организацию.</w:t>
      </w:r>
    </w:p>
    <w:p w:rsidR="00AF6BD0" w:rsidRDefault="00C13FAA" w:rsidP="00445885">
      <w:pPr>
        <w:widowControl w:val="0"/>
        <w:jc w:val="both"/>
        <w:rPr>
          <w:sz w:val="20"/>
          <w:szCs w:val="20"/>
        </w:rPr>
      </w:pPr>
      <w:r>
        <w:rPr>
          <w:sz w:val="20"/>
          <w:szCs w:val="20"/>
        </w:rPr>
        <w:t xml:space="preserve">         2.9</w:t>
      </w:r>
      <w:r w:rsidR="00AF6BD0" w:rsidRPr="00445885">
        <w:rPr>
          <w:sz w:val="20"/>
          <w:szCs w:val="20"/>
        </w:rPr>
        <w:t>. Теплоснабжающая организация согласовывает Потребителю сроки и продолжительность отключений, ограничений подачи тепловой энергии и (или) теплоносителя для проведения плановых и аварийных работ по ремонту теплопотребляющих установок и тепловых сетей Потребителя в течение одного дня с даты поступления заявки в Теплоснабжающую организацию.</w:t>
      </w:r>
    </w:p>
    <w:p w:rsidR="00BB280D" w:rsidRDefault="00BB280D" w:rsidP="00883042">
      <w:pPr>
        <w:widowControl w:val="0"/>
        <w:jc w:val="both"/>
        <w:rPr>
          <w:sz w:val="20"/>
          <w:szCs w:val="20"/>
        </w:rPr>
      </w:pPr>
    </w:p>
    <w:p w:rsidR="00BB280D" w:rsidRPr="00445885" w:rsidRDefault="00BB280D" w:rsidP="00883042">
      <w:pPr>
        <w:widowControl w:val="0"/>
        <w:jc w:val="both"/>
        <w:rPr>
          <w:sz w:val="20"/>
          <w:szCs w:val="20"/>
        </w:rPr>
      </w:pPr>
    </w:p>
    <w:p w:rsidR="00AF6BD0" w:rsidRPr="00445885" w:rsidRDefault="00AF6BD0" w:rsidP="00ED2628">
      <w:pPr>
        <w:widowControl w:val="0"/>
        <w:ind w:firstLine="708"/>
        <w:jc w:val="center"/>
        <w:rPr>
          <w:b/>
          <w:sz w:val="20"/>
          <w:szCs w:val="20"/>
        </w:rPr>
      </w:pPr>
      <w:r w:rsidRPr="00445885">
        <w:rPr>
          <w:b/>
          <w:sz w:val="20"/>
          <w:szCs w:val="20"/>
        </w:rPr>
        <w:t>3. ПРАВА И ОБЯЗАННОСТИ  ПОТРЕБИТЕЛЯ</w:t>
      </w:r>
    </w:p>
    <w:p w:rsidR="00AF6BD0" w:rsidRPr="00445885" w:rsidRDefault="00AF6BD0" w:rsidP="00883042">
      <w:pPr>
        <w:widowControl w:val="0"/>
        <w:ind w:firstLine="426"/>
        <w:jc w:val="both"/>
        <w:rPr>
          <w:sz w:val="20"/>
          <w:szCs w:val="20"/>
        </w:rPr>
      </w:pPr>
      <w:r w:rsidRPr="00445885">
        <w:rPr>
          <w:sz w:val="20"/>
          <w:szCs w:val="20"/>
        </w:rPr>
        <w:t>3.1.  Потребитель  обязан:</w:t>
      </w:r>
    </w:p>
    <w:p w:rsidR="00AF6BD0" w:rsidRPr="00445885" w:rsidRDefault="00AF6BD0" w:rsidP="00883042">
      <w:pPr>
        <w:widowControl w:val="0"/>
        <w:ind w:firstLine="708"/>
        <w:jc w:val="both"/>
        <w:rPr>
          <w:sz w:val="20"/>
          <w:szCs w:val="20"/>
        </w:rPr>
      </w:pPr>
      <w:r w:rsidRPr="00445885">
        <w:rPr>
          <w:sz w:val="20"/>
          <w:szCs w:val="20"/>
        </w:rPr>
        <w:t>3.1.1. Оплачивать фактически принятое количество тепловой  энергии и невозвращенный теплоноситель в соответствии с разделом 7 настоящего  Договора.</w:t>
      </w:r>
    </w:p>
    <w:p w:rsidR="00AF6BD0" w:rsidRPr="00445885" w:rsidRDefault="00AF6BD0" w:rsidP="00883042">
      <w:pPr>
        <w:pStyle w:val="ConsNormal"/>
        <w:widowControl/>
        <w:ind w:right="0" w:firstLine="708"/>
        <w:jc w:val="both"/>
        <w:rPr>
          <w:rFonts w:ascii="Times New Roman" w:hAnsi="Times New Roman" w:cs="Times New Roman"/>
        </w:rPr>
      </w:pPr>
      <w:r w:rsidRPr="00445885">
        <w:rPr>
          <w:rFonts w:ascii="Times New Roman" w:hAnsi="Times New Roman" w:cs="Times New Roman"/>
        </w:rPr>
        <w:t>3.1.2. Возвращать теплоноситель в полном объеме с соответствующим качеством и температурой (за исключением случая, когда Потребитель  имеет открытую схему присоединения систем теплопотребления по горячему водоснабжению), не допускать утечек и несанкционированного водоразбора. Не допускать утечки  воды больше нормативного значения (0,25% от объема заполнения теплосети, а также завышения температуры воды в обратном трубопроводе по сравнению с температурным графиком).</w:t>
      </w:r>
    </w:p>
    <w:p w:rsidR="00AF6BD0" w:rsidRPr="00445885" w:rsidRDefault="00AF6BD0" w:rsidP="00883042">
      <w:pPr>
        <w:widowControl w:val="0"/>
        <w:ind w:firstLine="708"/>
        <w:jc w:val="both"/>
        <w:rPr>
          <w:sz w:val="20"/>
          <w:szCs w:val="20"/>
        </w:rPr>
      </w:pPr>
      <w:r w:rsidRPr="00445885">
        <w:rPr>
          <w:sz w:val="20"/>
          <w:szCs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AF6BD0" w:rsidRPr="00445885" w:rsidRDefault="00AF6BD0" w:rsidP="00883042">
      <w:pPr>
        <w:pStyle w:val="ConsPlusNormal"/>
        <w:ind w:firstLine="708"/>
        <w:jc w:val="both"/>
      </w:pPr>
      <w:r w:rsidRPr="00445885">
        <w:rPr>
          <w:rFonts w:ascii="Times New Roman" w:hAnsi="Times New Roman" w:cs="Times New Roman"/>
        </w:rPr>
        <w:t>3.1.4. Представлять Теплоснабжающей организации заявку на годовое потребление тепловой энергии на следующий год по видам теплопотребления ежегодно не позднее 01 марта</w:t>
      </w:r>
      <w:r w:rsidRPr="00445885">
        <w:t xml:space="preserve"> </w:t>
      </w:r>
      <w:r w:rsidRPr="00445885">
        <w:rPr>
          <w:rFonts w:ascii="Times New Roman" w:hAnsi="Times New Roman" w:cs="Times New Roman"/>
        </w:rPr>
        <w:t>года, предшествующего году, в котором предполагается поставка тепловой энергии.</w:t>
      </w:r>
      <w:r w:rsidRPr="00445885">
        <w:t xml:space="preserve"> </w:t>
      </w:r>
      <w:r w:rsidRPr="00445885">
        <w:rPr>
          <w:rFonts w:ascii="Times New Roman" w:hAnsi="Times New Roman" w:cs="Times New Roman"/>
        </w:rPr>
        <w:t>Уточнённые  объёмы потребления по данным  Потребителя принимаются Теплоснабжающей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представления (непредставления) Потребителем сведений о  договорных величинах потребления Теплоснабжающая организация вправе  определить их самостоятельно  на основании фактически сложившихся объёмов потребления за предшествующие периоды.</w:t>
      </w:r>
    </w:p>
    <w:p w:rsidR="00AF6BD0" w:rsidRPr="00445885" w:rsidRDefault="00AF6BD0" w:rsidP="00883042">
      <w:pPr>
        <w:widowControl w:val="0"/>
        <w:ind w:firstLine="708"/>
        <w:jc w:val="both"/>
        <w:rPr>
          <w:sz w:val="20"/>
          <w:szCs w:val="20"/>
        </w:rPr>
      </w:pPr>
      <w:r w:rsidRPr="00445885">
        <w:rPr>
          <w:sz w:val="20"/>
          <w:szCs w:val="20"/>
        </w:rPr>
        <w:t xml:space="preserve">3.1.5. Не </w:t>
      </w:r>
      <w:r w:rsidRPr="00C13FAA">
        <w:rPr>
          <w:sz w:val="20"/>
          <w:szCs w:val="20"/>
        </w:rPr>
        <w:t>менее</w:t>
      </w:r>
      <w:r w:rsidR="00C13FAA">
        <w:rPr>
          <w:sz w:val="20"/>
          <w:szCs w:val="20"/>
        </w:rPr>
        <w:t xml:space="preserve"> </w:t>
      </w:r>
      <w:r w:rsidRPr="00445885">
        <w:rPr>
          <w:sz w:val="20"/>
          <w:szCs w:val="20"/>
        </w:rPr>
        <w:t xml:space="preserve">чем за 30 рабочих дней </w:t>
      </w:r>
      <w:r w:rsidRPr="00C13FAA">
        <w:rPr>
          <w:sz w:val="20"/>
          <w:szCs w:val="20"/>
        </w:rPr>
        <w:t>до</w:t>
      </w:r>
      <w:r w:rsidR="00C13FAA">
        <w:rPr>
          <w:sz w:val="20"/>
          <w:szCs w:val="20"/>
        </w:rPr>
        <w:t xml:space="preserve"> </w:t>
      </w:r>
      <w:r w:rsidRPr="00445885">
        <w:rPr>
          <w:sz w:val="20"/>
          <w:szCs w:val="20"/>
        </w:rPr>
        <w:t>наступления соответствующей даты письменно уведомить Теплоснабжающую организацию об утрате прав (права собственности, аренды, прав, вытекающих из Договора на коммунальное или техническое  обслуживание, прав, вытекающих из Договора на управление многоквартирным домом и т.п.) на объект,  теплоснабжение которого осуществляется в рамках настоящего Договора. При этом  Потребитель обязан сообщить наименование, адрес и контактный телефон нового правообладателя.</w:t>
      </w:r>
    </w:p>
    <w:p w:rsidR="00AF6BD0" w:rsidRPr="00445885" w:rsidRDefault="00AF6BD0" w:rsidP="00883042">
      <w:pPr>
        <w:widowControl w:val="0"/>
        <w:ind w:firstLine="708"/>
        <w:jc w:val="both"/>
        <w:rPr>
          <w:sz w:val="20"/>
          <w:szCs w:val="20"/>
        </w:rPr>
      </w:pPr>
      <w:r w:rsidRPr="00445885">
        <w:rPr>
          <w:sz w:val="20"/>
          <w:szCs w:val="20"/>
        </w:rPr>
        <w:t>3.1.</w:t>
      </w:r>
      <w:r w:rsidR="00AB149A">
        <w:rPr>
          <w:sz w:val="20"/>
          <w:szCs w:val="20"/>
        </w:rPr>
        <w:t>6</w:t>
      </w:r>
      <w:r w:rsidRPr="00445885">
        <w:rPr>
          <w:sz w:val="20"/>
          <w:szCs w:val="20"/>
        </w:rPr>
        <w:t>. Вести  коммерческий  учет расхода  тепловой  энергии, горячей воды (приборы  учета  приобретаются  Потребителем и  находятся  на его балансе и обслуживании). Обеспечивать за свой счет поверку средств измерений и замену при их повреждении, находящихся на балансе Потребителя.</w:t>
      </w:r>
    </w:p>
    <w:p w:rsidR="00AF6BD0" w:rsidRPr="00445885" w:rsidRDefault="00AF6BD0" w:rsidP="00883042">
      <w:pPr>
        <w:autoSpaceDE w:val="0"/>
        <w:autoSpaceDN w:val="0"/>
        <w:adjustRightInd w:val="0"/>
        <w:ind w:firstLine="708"/>
        <w:jc w:val="both"/>
        <w:rPr>
          <w:sz w:val="20"/>
          <w:szCs w:val="20"/>
        </w:rPr>
      </w:pPr>
      <w:r w:rsidRPr="00445885">
        <w:rPr>
          <w:sz w:val="20"/>
          <w:szCs w:val="20"/>
        </w:rPr>
        <w:t>3.1.</w:t>
      </w:r>
      <w:r w:rsidR="00AB149A">
        <w:rPr>
          <w:sz w:val="20"/>
          <w:szCs w:val="20"/>
        </w:rPr>
        <w:t>7</w:t>
      </w:r>
      <w:r w:rsidRPr="00445885">
        <w:rPr>
          <w:sz w:val="20"/>
          <w:szCs w:val="20"/>
        </w:rPr>
        <w:t>. Незамедлительно (в суточный срок с момента обнаружения неисправности в зоне балансовой и эксплуатационной ответственности Потребителя) сообщать в Теплоснабжающую   организацию обо всех нарушениях схем и неисправностях в работе приборов коммерческого учета, и в течение 15 дней с момента обнаружения неисправности восстановить работоспособность прибора учета в случае его временного выхода из эксплуатации (утраты).</w:t>
      </w:r>
    </w:p>
    <w:p w:rsidR="00AF6BD0" w:rsidRPr="00445885" w:rsidRDefault="00AF6BD0" w:rsidP="00883042">
      <w:pPr>
        <w:widowControl w:val="0"/>
        <w:ind w:firstLine="708"/>
        <w:jc w:val="both"/>
        <w:rPr>
          <w:sz w:val="20"/>
          <w:szCs w:val="20"/>
        </w:rPr>
      </w:pPr>
      <w:r w:rsidRPr="00445885">
        <w:rPr>
          <w:sz w:val="20"/>
          <w:szCs w:val="20"/>
        </w:rPr>
        <w:t>3.1.</w:t>
      </w:r>
      <w:r w:rsidR="00AB149A">
        <w:rPr>
          <w:sz w:val="20"/>
          <w:szCs w:val="20"/>
        </w:rPr>
        <w:t>8</w:t>
      </w:r>
      <w:r w:rsidRPr="00445885">
        <w:rPr>
          <w:sz w:val="20"/>
          <w:szCs w:val="20"/>
        </w:rPr>
        <w:t>. В межотопительный период подготовить теплопотребляющие энергоустановки, находящиеся на балансе у Потребителя к началу отопительного сезона: произвести все регламентные работы, промывку систем теплопотребления, проверки их на прочность, плотность, равномерность прогрева в соответствии с требованиями Правил технической эксплуатации тепловых энергоустановок, утверждённых Приказом Минэнерго России №</w:t>
      </w:r>
      <w:r w:rsidR="00A9522D">
        <w:rPr>
          <w:sz w:val="20"/>
          <w:szCs w:val="20"/>
        </w:rPr>
        <w:t xml:space="preserve"> </w:t>
      </w:r>
      <w:r w:rsidRPr="00445885">
        <w:rPr>
          <w:sz w:val="20"/>
          <w:szCs w:val="20"/>
        </w:rPr>
        <w:t>115 от 24.03.2003, с оформлением акта о технической готовности тепловых сетей и теплопотребляющих установок Потребителя к работе в предстоящий отопительный период.</w:t>
      </w:r>
    </w:p>
    <w:p w:rsidR="00AF6BD0" w:rsidRPr="00445885" w:rsidRDefault="00AB149A" w:rsidP="00883042">
      <w:pPr>
        <w:widowControl w:val="0"/>
        <w:ind w:firstLine="708"/>
        <w:jc w:val="both"/>
        <w:rPr>
          <w:sz w:val="20"/>
          <w:szCs w:val="20"/>
        </w:rPr>
      </w:pPr>
      <w:r>
        <w:rPr>
          <w:sz w:val="20"/>
          <w:szCs w:val="20"/>
        </w:rPr>
        <w:t>3.1.9</w:t>
      </w:r>
      <w:r w:rsidR="00AF6BD0" w:rsidRPr="00445885">
        <w:rPr>
          <w:sz w:val="20"/>
          <w:szCs w:val="20"/>
        </w:rPr>
        <w:t>. Обеспечивать уполномоченным представителям Теплоснабжающей организации беспрепятственный доступ к узлам учета, ко всем теплопотребляющим   устройствам, сооружениям и оборудованию, расположенным на территории   Потребителя для: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проведения мероприятий по ограничению или полному прекращению подачи теплоносителя;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осуществления контроля за соблюдением установленных режимов теплопотребления;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проведения замеров по определению качества теплоносителя;</w:t>
      </w:r>
    </w:p>
    <w:p w:rsidR="00AF6BD0" w:rsidRPr="00445885" w:rsidRDefault="00AF6BD0" w:rsidP="00883042">
      <w:pPr>
        <w:numPr>
          <w:ilvl w:val="0"/>
          <w:numId w:val="25"/>
        </w:numPr>
        <w:tabs>
          <w:tab w:val="clear" w:pos="720"/>
        </w:tabs>
        <w:overflowPunct w:val="0"/>
        <w:autoSpaceDE w:val="0"/>
        <w:autoSpaceDN w:val="0"/>
        <w:adjustRightInd w:val="0"/>
        <w:ind w:hanging="294"/>
        <w:jc w:val="both"/>
        <w:rPr>
          <w:sz w:val="20"/>
          <w:szCs w:val="20"/>
        </w:rPr>
      </w:pPr>
      <w:r w:rsidRPr="00445885">
        <w:rPr>
          <w:sz w:val="20"/>
          <w:szCs w:val="20"/>
        </w:rPr>
        <w:t>проверки технического состояния  теплопотребляющих установок и сетей теплоснабжения, приборов учета;</w:t>
      </w:r>
    </w:p>
    <w:p w:rsidR="00AF6BD0" w:rsidRPr="00445885" w:rsidRDefault="00AF6BD0" w:rsidP="00883042">
      <w:pPr>
        <w:numPr>
          <w:ilvl w:val="0"/>
          <w:numId w:val="25"/>
        </w:numPr>
        <w:tabs>
          <w:tab w:val="clear" w:pos="720"/>
        </w:tabs>
        <w:ind w:hanging="294"/>
        <w:jc w:val="both"/>
        <w:rPr>
          <w:sz w:val="20"/>
          <w:szCs w:val="20"/>
        </w:rPr>
      </w:pPr>
      <w:r w:rsidRPr="00445885">
        <w:rPr>
          <w:sz w:val="20"/>
          <w:szCs w:val="20"/>
        </w:rPr>
        <w:t>снятия показаний приборов учета;</w:t>
      </w:r>
    </w:p>
    <w:p w:rsidR="00AF6BD0" w:rsidRPr="00445885" w:rsidRDefault="00AF6BD0" w:rsidP="00883042">
      <w:pPr>
        <w:widowControl w:val="0"/>
        <w:numPr>
          <w:ilvl w:val="0"/>
          <w:numId w:val="25"/>
        </w:numPr>
        <w:tabs>
          <w:tab w:val="clear" w:pos="720"/>
        </w:tabs>
        <w:ind w:hanging="294"/>
        <w:jc w:val="both"/>
        <w:rPr>
          <w:sz w:val="20"/>
          <w:szCs w:val="20"/>
        </w:rPr>
      </w:pPr>
      <w:r w:rsidRPr="00445885">
        <w:rPr>
          <w:sz w:val="20"/>
          <w:szCs w:val="20"/>
        </w:rPr>
        <w:t>осмотра и проведения эксплуатационных работ на транзитных тепловых сетях,  принадлежащих Теплоснабжающей организации и проходящих по территории Потребителя.</w:t>
      </w:r>
    </w:p>
    <w:p w:rsidR="00AF6BD0" w:rsidRPr="00445885" w:rsidRDefault="00AF6BD0" w:rsidP="00883042">
      <w:pPr>
        <w:ind w:firstLine="708"/>
        <w:jc w:val="both"/>
        <w:rPr>
          <w:sz w:val="20"/>
          <w:szCs w:val="20"/>
        </w:rPr>
      </w:pPr>
      <w:r w:rsidRPr="00445885">
        <w:rPr>
          <w:sz w:val="20"/>
          <w:szCs w:val="20"/>
        </w:rPr>
        <w:t>3.1.1</w:t>
      </w:r>
      <w:r w:rsidR="00AB149A">
        <w:rPr>
          <w:sz w:val="20"/>
          <w:szCs w:val="20"/>
        </w:rPr>
        <w:t>0</w:t>
      </w:r>
      <w:r w:rsidRPr="00445885">
        <w:rPr>
          <w:sz w:val="20"/>
          <w:szCs w:val="20"/>
        </w:rPr>
        <w:t>. По требованию Теплоснабжающей организации предоставлять необходимую документацию для уточнения и проверки правильности расчетов потребности объектов Потребителя в тепловой энергии. Обо всех изменениях в исходных данных для расчетов (изменении режима работы систем отопления и  горячего водоснабжения, технологии, количества используемой тепловой энергии и др.) Потребитель должен письменно сообщить в Теплоснабжающую организацию в 10-дневный срок для внесения соответствующих изменений в расчеты.</w:t>
      </w:r>
    </w:p>
    <w:p w:rsidR="00AF6BD0" w:rsidRPr="00445885" w:rsidRDefault="00AF6BD0" w:rsidP="00883042">
      <w:pPr>
        <w:widowControl w:val="0"/>
        <w:ind w:firstLine="426"/>
        <w:jc w:val="both"/>
        <w:rPr>
          <w:sz w:val="20"/>
          <w:szCs w:val="20"/>
        </w:rPr>
      </w:pPr>
      <w:r w:rsidRPr="00445885">
        <w:rPr>
          <w:sz w:val="20"/>
          <w:szCs w:val="20"/>
        </w:rPr>
        <w:t>В случае не предоставления Потребителем вышеуказанных сведений и при отсутствии  у  Потребителя узлов коммерческого учёта  Теплоснабжающая организация имеет право осуществить перерасчет с момента последней проверки, но не более одного года, для каждого отдельного случая нарушения.</w:t>
      </w:r>
    </w:p>
    <w:p w:rsidR="00AF6BD0" w:rsidRPr="00445885" w:rsidRDefault="00AF6BD0" w:rsidP="00883042">
      <w:pPr>
        <w:widowControl w:val="0"/>
        <w:ind w:firstLine="708"/>
        <w:jc w:val="both"/>
        <w:rPr>
          <w:sz w:val="20"/>
          <w:szCs w:val="20"/>
        </w:rPr>
      </w:pPr>
      <w:r w:rsidRPr="00445885">
        <w:rPr>
          <w:sz w:val="20"/>
          <w:szCs w:val="20"/>
        </w:rPr>
        <w:t>3.1.1</w:t>
      </w:r>
      <w:r w:rsidR="00AB149A">
        <w:rPr>
          <w:sz w:val="20"/>
          <w:szCs w:val="20"/>
        </w:rPr>
        <w:t>1</w:t>
      </w:r>
      <w:r w:rsidRPr="00445885">
        <w:rPr>
          <w:sz w:val="20"/>
          <w:szCs w:val="20"/>
        </w:rPr>
        <w:t>. Нести иные обязанности, предусмотренные настоящим Договором и действующим законодательством.</w:t>
      </w:r>
    </w:p>
    <w:p w:rsidR="00AF6BD0" w:rsidRPr="00445885" w:rsidRDefault="00AF6BD0" w:rsidP="00883042">
      <w:pPr>
        <w:widowControl w:val="0"/>
        <w:ind w:firstLine="426"/>
        <w:jc w:val="both"/>
        <w:rPr>
          <w:sz w:val="20"/>
          <w:szCs w:val="20"/>
        </w:rPr>
      </w:pPr>
      <w:r w:rsidRPr="00445885">
        <w:rPr>
          <w:sz w:val="20"/>
          <w:szCs w:val="20"/>
        </w:rPr>
        <w:t xml:space="preserve">3.2. Потребитель  имеет право подключать к своим тепловым сетям новые, реконструированные тепловые сети </w:t>
      </w:r>
      <w:r w:rsidRPr="00445885">
        <w:rPr>
          <w:sz w:val="20"/>
          <w:szCs w:val="20"/>
        </w:rPr>
        <w:lastRenderedPageBreak/>
        <w:t>и теплопотребляющие установки только с письменного разрешения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3.3. Потребитель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AF6BD0" w:rsidRPr="00445885" w:rsidRDefault="00AF6BD0" w:rsidP="00445885">
      <w:pPr>
        <w:widowControl w:val="0"/>
        <w:ind w:firstLine="426"/>
        <w:jc w:val="both"/>
        <w:rPr>
          <w:sz w:val="20"/>
          <w:szCs w:val="20"/>
        </w:rPr>
      </w:pPr>
      <w:r w:rsidRPr="00445885">
        <w:rPr>
          <w:sz w:val="20"/>
          <w:szCs w:val="20"/>
        </w:rPr>
        <w:t>3.4. При возникновении аварии (в т.ч. разрыв, повреждение) на тепловых сетях и (или) теплопотребляющих установках Потребителя немедленно:</w:t>
      </w:r>
    </w:p>
    <w:p w:rsidR="00AF6BD0" w:rsidRPr="00445885" w:rsidRDefault="00AF6BD0" w:rsidP="00445885">
      <w:pPr>
        <w:widowControl w:val="0"/>
        <w:ind w:firstLine="426"/>
        <w:jc w:val="both"/>
        <w:rPr>
          <w:sz w:val="20"/>
          <w:szCs w:val="20"/>
        </w:rPr>
      </w:pPr>
      <w:r w:rsidRPr="00445885">
        <w:rPr>
          <w:sz w:val="20"/>
          <w:szCs w:val="20"/>
        </w:rPr>
        <w:t xml:space="preserve"> - самостоятельно отключить поврежденный участок на своих сетях, или, при отсутствии возможности, подать заявку на отключение  в Теплоснабжающую организацию;</w:t>
      </w:r>
    </w:p>
    <w:p w:rsidR="00AF6BD0" w:rsidRPr="00445885" w:rsidRDefault="00AF6BD0" w:rsidP="00445885">
      <w:pPr>
        <w:widowControl w:val="0"/>
        <w:ind w:firstLine="426"/>
        <w:jc w:val="both"/>
        <w:rPr>
          <w:sz w:val="20"/>
          <w:szCs w:val="20"/>
        </w:rPr>
      </w:pPr>
      <w:r w:rsidRPr="00445885">
        <w:rPr>
          <w:sz w:val="20"/>
          <w:szCs w:val="20"/>
        </w:rPr>
        <w:t>- принять меры по предотвращению замораживания тепловых сетей и теплопотребляющих установок Потребителя;</w:t>
      </w:r>
    </w:p>
    <w:p w:rsidR="00AF6BD0" w:rsidRPr="00445885" w:rsidRDefault="00AF6BD0" w:rsidP="00445885">
      <w:pPr>
        <w:widowControl w:val="0"/>
        <w:ind w:firstLine="426"/>
        <w:jc w:val="both"/>
        <w:rPr>
          <w:sz w:val="20"/>
          <w:szCs w:val="20"/>
        </w:rPr>
      </w:pPr>
      <w:r w:rsidRPr="00445885">
        <w:rPr>
          <w:sz w:val="20"/>
          <w:szCs w:val="20"/>
        </w:rPr>
        <w:t>- уведомить Теплоснабжающую организацию об аварии;</w:t>
      </w:r>
    </w:p>
    <w:p w:rsidR="00AF6BD0" w:rsidRPr="00445885" w:rsidRDefault="00AF6BD0" w:rsidP="00445885">
      <w:pPr>
        <w:widowControl w:val="0"/>
        <w:ind w:firstLine="426"/>
        <w:jc w:val="both"/>
        <w:rPr>
          <w:sz w:val="20"/>
          <w:szCs w:val="20"/>
        </w:rPr>
      </w:pPr>
      <w:r w:rsidRPr="00445885">
        <w:rPr>
          <w:sz w:val="20"/>
          <w:szCs w:val="20"/>
        </w:rPr>
        <w:t>В течение суток с момента возникновения аварии повторно письменно уведомить о возникновении аварии Теплоснабжающую организацию и устранить аварию в разумный срок с момента выявления неисправностей.</w:t>
      </w:r>
    </w:p>
    <w:p w:rsidR="00AF6BD0" w:rsidRPr="00445885" w:rsidRDefault="00AF6BD0" w:rsidP="00445885">
      <w:pPr>
        <w:widowControl w:val="0"/>
        <w:ind w:firstLine="426"/>
        <w:jc w:val="both"/>
        <w:rPr>
          <w:sz w:val="20"/>
          <w:szCs w:val="20"/>
        </w:rPr>
      </w:pPr>
      <w:r w:rsidRPr="00445885">
        <w:rPr>
          <w:sz w:val="20"/>
          <w:szCs w:val="20"/>
        </w:rPr>
        <w:t>3.5. При проведении плановых ремонтных работ не менее чем за 3-ое  суток подать заявку на отключение с вызовом представителя Теплоснабжающей организации  для составления соответствующего акта.</w:t>
      </w:r>
    </w:p>
    <w:p w:rsidR="00BB280D" w:rsidRDefault="00BB280D" w:rsidP="00445885">
      <w:pPr>
        <w:widowControl w:val="0"/>
        <w:ind w:firstLine="426"/>
        <w:jc w:val="center"/>
        <w:rPr>
          <w:b/>
          <w:sz w:val="20"/>
          <w:szCs w:val="20"/>
        </w:rPr>
      </w:pPr>
    </w:p>
    <w:p w:rsidR="00AF6BD0" w:rsidRPr="00445885" w:rsidRDefault="00AF6BD0" w:rsidP="00445885">
      <w:pPr>
        <w:widowControl w:val="0"/>
        <w:ind w:firstLine="426"/>
        <w:jc w:val="center"/>
        <w:rPr>
          <w:b/>
          <w:sz w:val="20"/>
          <w:szCs w:val="20"/>
        </w:rPr>
      </w:pPr>
      <w:r w:rsidRPr="00445885">
        <w:rPr>
          <w:b/>
          <w:sz w:val="20"/>
          <w:szCs w:val="20"/>
        </w:rPr>
        <w:t>4. ПОРЯДОК ВВЕДЕНИЯ ОГРАНИЧЕНИЯ ИЛИ ПРЕКРАЩЕНИЯ ТЕПЛОСНАБЖЕНИЯ</w:t>
      </w:r>
    </w:p>
    <w:p w:rsidR="00AF6BD0" w:rsidRPr="00445885" w:rsidRDefault="00AF6BD0" w:rsidP="00F211FD">
      <w:pPr>
        <w:widowControl w:val="0"/>
        <w:ind w:firstLine="426"/>
        <w:jc w:val="both"/>
        <w:rPr>
          <w:sz w:val="20"/>
          <w:szCs w:val="20"/>
        </w:rPr>
      </w:pPr>
      <w:r w:rsidRPr="00445885">
        <w:rPr>
          <w:sz w:val="20"/>
          <w:szCs w:val="20"/>
        </w:rPr>
        <w:t>4.1. Теплоснабжающая организация имеет право ограничивать или прекращать подачу тепловой энергии и теплоносителя  после предупреждения Потребителя в следующих случаях:</w:t>
      </w:r>
    </w:p>
    <w:p w:rsidR="00AF6BD0" w:rsidRPr="00445885" w:rsidRDefault="00AF6BD0" w:rsidP="00F211FD">
      <w:pPr>
        <w:widowControl w:val="0"/>
        <w:ind w:firstLine="567"/>
        <w:jc w:val="both"/>
        <w:rPr>
          <w:sz w:val="20"/>
          <w:szCs w:val="20"/>
        </w:rPr>
      </w:pPr>
      <w:r w:rsidRPr="00445885">
        <w:rPr>
          <w:sz w:val="20"/>
          <w:szCs w:val="20"/>
        </w:rPr>
        <w:t>4.1.1. Неоплаты за тепловую энергию в горячей воде и теплоносителя в установленные настоящим Договором сроки и порядке.</w:t>
      </w:r>
    </w:p>
    <w:p w:rsidR="00AF6BD0" w:rsidRPr="00445885" w:rsidRDefault="00AF6BD0" w:rsidP="00F211FD">
      <w:pPr>
        <w:widowControl w:val="0"/>
        <w:ind w:firstLine="567"/>
        <w:jc w:val="both"/>
        <w:rPr>
          <w:sz w:val="20"/>
          <w:szCs w:val="20"/>
        </w:rPr>
      </w:pPr>
      <w:r w:rsidRPr="00445885">
        <w:rPr>
          <w:sz w:val="20"/>
          <w:szCs w:val="20"/>
        </w:rPr>
        <w:t>4.1.2. Присоединения систем теплопотребления до приборов учета тепловой энергии.</w:t>
      </w:r>
    </w:p>
    <w:p w:rsidR="00AF6BD0" w:rsidRPr="00445885" w:rsidRDefault="00AF6BD0" w:rsidP="00F211FD">
      <w:pPr>
        <w:widowControl w:val="0"/>
        <w:ind w:firstLine="567"/>
        <w:jc w:val="both"/>
        <w:rPr>
          <w:sz w:val="20"/>
          <w:szCs w:val="20"/>
        </w:rPr>
      </w:pPr>
      <w:r w:rsidRPr="00445885">
        <w:rPr>
          <w:sz w:val="20"/>
          <w:szCs w:val="20"/>
        </w:rPr>
        <w:t>4.1.3. Самовольного  подключения к тепловой сети теплопотребляющих установок или отдельных их частей.</w:t>
      </w:r>
    </w:p>
    <w:p w:rsidR="00AF6BD0" w:rsidRPr="00445885" w:rsidRDefault="00AF6BD0" w:rsidP="00F211FD">
      <w:pPr>
        <w:widowControl w:val="0"/>
        <w:ind w:firstLine="567"/>
        <w:jc w:val="both"/>
        <w:rPr>
          <w:sz w:val="20"/>
          <w:szCs w:val="20"/>
        </w:rPr>
      </w:pPr>
      <w:r w:rsidRPr="00445885">
        <w:rPr>
          <w:sz w:val="20"/>
          <w:szCs w:val="20"/>
        </w:rPr>
        <w:t>4.1.4. Снижения показателей качества тепловой энергии или теплоносителя по вине Потребителя до значений,  нарушающих нормальное функционирование тепловых установок Теплоснабжающей организации и (или) других потребителей.</w:t>
      </w:r>
    </w:p>
    <w:p w:rsidR="00AF6BD0" w:rsidRPr="00554699" w:rsidRDefault="00AF6BD0" w:rsidP="00F211FD">
      <w:pPr>
        <w:ind w:firstLine="567"/>
        <w:jc w:val="both"/>
        <w:rPr>
          <w:sz w:val="20"/>
          <w:szCs w:val="20"/>
          <w:highlight w:val="lightGray"/>
        </w:rPr>
      </w:pPr>
      <w:r w:rsidRPr="00445885">
        <w:rPr>
          <w:sz w:val="20"/>
          <w:szCs w:val="20"/>
        </w:rPr>
        <w:t>4.1.5. Загрязнения сетевой воды, несанкционированного водоразбора  и загрязнения сетевой (горячей) воды.</w:t>
      </w:r>
    </w:p>
    <w:p w:rsidR="00AF6BD0" w:rsidRPr="00445885" w:rsidRDefault="00AF6BD0" w:rsidP="00F211FD">
      <w:pPr>
        <w:widowControl w:val="0"/>
        <w:ind w:firstLine="567"/>
        <w:jc w:val="both"/>
        <w:rPr>
          <w:sz w:val="20"/>
          <w:szCs w:val="20"/>
        </w:rPr>
      </w:pPr>
      <w:r w:rsidRPr="00445885">
        <w:rPr>
          <w:sz w:val="20"/>
          <w:szCs w:val="20"/>
        </w:rPr>
        <w:t>4.1.6. Превышения среднесуточной  температуры теплоносителя (сетевой воды) в обратном трубопроводе более чем на 5 %  против температурного графика.</w:t>
      </w:r>
    </w:p>
    <w:p w:rsidR="00AF6BD0" w:rsidRPr="00445885" w:rsidRDefault="00AF6BD0" w:rsidP="00445885">
      <w:pPr>
        <w:widowControl w:val="0"/>
        <w:ind w:firstLine="567"/>
        <w:jc w:val="both"/>
        <w:rPr>
          <w:sz w:val="20"/>
          <w:szCs w:val="20"/>
        </w:rPr>
      </w:pPr>
      <w:r w:rsidRPr="00445885">
        <w:rPr>
          <w:i/>
          <w:sz w:val="20"/>
          <w:szCs w:val="20"/>
        </w:rPr>
        <w:t>Примечание</w:t>
      </w:r>
      <w:r w:rsidRPr="00445885">
        <w:rPr>
          <w:sz w:val="20"/>
          <w:szCs w:val="20"/>
        </w:rPr>
        <w:t>: в настоящем пункте, а также в других пунктах настоящего  Договора под ограничением понимается как понижение температуры подаваемого теплоносителя (для п. 4.1.6. настоящего Договора),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Теплоснабжающей организацией.</w:t>
      </w:r>
    </w:p>
    <w:p w:rsidR="00AF6BD0" w:rsidRPr="00445885" w:rsidRDefault="00AF6BD0" w:rsidP="00F211FD">
      <w:pPr>
        <w:widowControl w:val="0"/>
        <w:ind w:firstLine="426"/>
        <w:jc w:val="both"/>
        <w:rPr>
          <w:sz w:val="20"/>
          <w:szCs w:val="20"/>
        </w:rPr>
      </w:pPr>
      <w:r w:rsidRPr="00445885">
        <w:rPr>
          <w:sz w:val="20"/>
          <w:szCs w:val="20"/>
        </w:rPr>
        <w:t xml:space="preserve">4.2. В случае неоплаты за поставленную тепловую энергию и теплоноситель Теплоснабжающая  организация имеет право ограничивать или прекращать подачу тепловой энергии и теплоносителя в соответствии с Постановлением Правительства РФ от 08.08.2012 № 808 в следующем порядке: </w:t>
      </w:r>
    </w:p>
    <w:p w:rsidR="00AF6BD0" w:rsidRPr="00445885" w:rsidRDefault="00AF6BD0" w:rsidP="00F211FD">
      <w:pPr>
        <w:widowControl w:val="0"/>
        <w:ind w:firstLine="567"/>
        <w:jc w:val="both"/>
        <w:rPr>
          <w:sz w:val="20"/>
          <w:szCs w:val="20"/>
        </w:rPr>
      </w:pPr>
      <w:r w:rsidRPr="00445885">
        <w:rPr>
          <w:sz w:val="20"/>
          <w:szCs w:val="20"/>
        </w:rPr>
        <w:t>4.2.1. При неоплате за один период платежа, установленный настоящим  Договором, Теплоснабжающая организация предупреждает Потребителя об ограничении подачи тепловой энергии и теплоносителя в случае неоплаты задолженности до истечения второго  (следующего)  периода  платежа;</w:t>
      </w:r>
    </w:p>
    <w:p w:rsidR="00AF6BD0" w:rsidRPr="00445885" w:rsidRDefault="00AF6BD0" w:rsidP="00F211FD">
      <w:pPr>
        <w:widowControl w:val="0"/>
        <w:ind w:firstLine="567"/>
        <w:jc w:val="both"/>
        <w:rPr>
          <w:sz w:val="20"/>
          <w:szCs w:val="20"/>
        </w:rPr>
      </w:pPr>
      <w:r w:rsidRPr="00445885">
        <w:rPr>
          <w:sz w:val="20"/>
          <w:szCs w:val="20"/>
        </w:rPr>
        <w:t>4.2.2. При задержке платежей сверх установленного в предупреждении срока Теплоснабжающая организация вправе ввести ограничение подачи тепловой энергии и теплоносителя, письменно известив об этом Потребителя за сутки до введения ограничения;</w:t>
      </w:r>
    </w:p>
    <w:p w:rsidR="00AF6BD0" w:rsidRPr="00445885" w:rsidRDefault="00AF6BD0" w:rsidP="00F211FD">
      <w:pPr>
        <w:widowControl w:val="0"/>
        <w:ind w:firstLine="567"/>
        <w:jc w:val="both"/>
        <w:rPr>
          <w:sz w:val="20"/>
          <w:szCs w:val="20"/>
        </w:rPr>
      </w:pPr>
      <w:r w:rsidRPr="00445885">
        <w:rPr>
          <w:sz w:val="20"/>
          <w:szCs w:val="20"/>
        </w:rPr>
        <w:t>4.2.3. Если по истечении пяти дней со дня введения ограничения подачи тепловой энергии и теплоносителя Потребителем  не будет погашена образовавшаяся задолженность, Теплоснабжающая организация прекращает подачу тепловой энергии и теплоносителя, письменно сообщив Потребителю не менее чем за сутки о дате и часе прекращения подачи тепловой энергии и теплоносителя;</w:t>
      </w:r>
    </w:p>
    <w:p w:rsidR="00AF6BD0" w:rsidRPr="00445885" w:rsidRDefault="00AF6BD0" w:rsidP="00F211FD">
      <w:pPr>
        <w:autoSpaceDE w:val="0"/>
        <w:autoSpaceDN w:val="0"/>
        <w:adjustRightInd w:val="0"/>
        <w:ind w:firstLine="426"/>
        <w:jc w:val="both"/>
        <w:rPr>
          <w:sz w:val="20"/>
          <w:szCs w:val="20"/>
        </w:rPr>
      </w:pPr>
      <w:r w:rsidRPr="00445885">
        <w:rPr>
          <w:sz w:val="20"/>
          <w:szCs w:val="20"/>
        </w:rPr>
        <w:t xml:space="preserve">4.3. В отношении социально значимых категорий потребителей порядок введения ограничения режима потребления применяется в соответствии с п. 97 Правил организации теплоснабжения в Российской Федерации, утвержденных Постановлением Правительства РФ от 08.08.2012 № 808. </w:t>
      </w:r>
    </w:p>
    <w:p w:rsidR="00AF6BD0" w:rsidRPr="00445885" w:rsidRDefault="00AF6BD0" w:rsidP="00F211FD">
      <w:pPr>
        <w:widowControl w:val="0"/>
        <w:ind w:firstLine="426"/>
        <w:jc w:val="both"/>
        <w:rPr>
          <w:sz w:val="20"/>
          <w:szCs w:val="20"/>
        </w:rPr>
      </w:pPr>
      <w:r w:rsidRPr="00445885">
        <w:rPr>
          <w:sz w:val="20"/>
          <w:szCs w:val="20"/>
        </w:rPr>
        <w:t>4.4. Подача тепловой энергии и теплоносителя возобновляется после погашения задолженности или по соглашению Сторон при представлении соответствующих гарантий платежа.</w:t>
      </w:r>
    </w:p>
    <w:p w:rsidR="00AF6BD0" w:rsidRPr="00445885" w:rsidRDefault="00AF6BD0" w:rsidP="00445885">
      <w:pPr>
        <w:widowControl w:val="0"/>
        <w:ind w:firstLine="567"/>
        <w:jc w:val="both"/>
        <w:rPr>
          <w:sz w:val="20"/>
          <w:szCs w:val="20"/>
        </w:rPr>
      </w:pPr>
      <w:r w:rsidRPr="00445885">
        <w:rPr>
          <w:sz w:val="20"/>
          <w:szCs w:val="20"/>
        </w:rPr>
        <w:t>После возобновления подачи тепловой энергии и теплоносителя Теплоснабжающая организация не обязана поставлять Потребителю недоданное в результате введения ограничения или прекращения  подачи количество тепловой энергии и теплоносителя.</w:t>
      </w:r>
    </w:p>
    <w:p w:rsidR="00AF6BD0" w:rsidRPr="00445885" w:rsidRDefault="00AF6BD0" w:rsidP="00F211FD">
      <w:pPr>
        <w:pStyle w:val="ConsNormal"/>
        <w:widowControl/>
        <w:ind w:right="0" w:firstLine="426"/>
        <w:jc w:val="both"/>
        <w:rPr>
          <w:rFonts w:ascii="Times New Roman" w:hAnsi="Times New Roman" w:cs="Times New Roman"/>
        </w:rPr>
      </w:pPr>
      <w:r w:rsidRPr="00445885">
        <w:rPr>
          <w:rFonts w:ascii="Times New Roman" w:hAnsi="Times New Roman" w:cs="Times New Roman"/>
        </w:rPr>
        <w:t>4.5. В случае, когда удостоверенное органом государственного энергетического надзора неудовлетворительное состояние теплопотребляющих установок Потребителя угрожает аварией или создает угрозу жизни и безопасности граждан, Теплоснабжающая организация вправе ограничить или прекратить подачу тепловой энергии и теплоносителя Потребителю. О перерыве в подаче, прекращении или об ограничении подачи энергии Теплоснабжающая организация должна предупредить Потребителя.</w:t>
      </w:r>
    </w:p>
    <w:p w:rsidR="00AF6BD0" w:rsidRPr="00445885" w:rsidRDefault="00AF6BD0" w:rsidP="00445885">
      <w:pPr>
        <w:pStyle w:val="ab"/>
        <w:rPr>
          <w:sz w:val="20"/>
        </w:rPr>
      </w:pPr>
      <w:r w:rsidRPr="00445885">
        <w:rPr>
          <w:sz w:val="20"/>
        </w:rPr>
        <w:t>Для принятия неотложных мер по предупреждению и ликвидации аварий Теплоснабжающая организация имеет право ограничить или прекратить подачу тепловой энергии и теплоносителя Потребителю без согласования и без соответствующего его предупреждения с последующим уведомлением об этом.</w:t>
      </w:r>
    </w:p>
    <w:p w:rsidR="00AF6BD0" w:rsidRPr="00445885" w:rsidRDefault="00AF6BD0" w:rsidP="00F211FD">
      <w:pPr>
        <w:widowControl w:val="0"/>
        <w:ind w:firstLine="426"/>
        <w:jc w:val="both"/>
        <w:rPr>
          <w:sz w:val="20"/>
          <w:szCs w:val="20"/>
        </w:rPr>
      </w:pPr>
      <w:r w:rsidRPr="00445885">
        <w:rPr>
          <w:sz w:val="20"/>
          <w:szCs w:val="20"/>
        </w:rPr>
        <w:lastRenderedPageBreak/>
        <w:t>4.6. Для проведения  плановых работ по ремонту оборудования Теплоснабжающая организация за 10 дней до начала ремонтных работ письменно уведомляет Потребителя о прекращении подачи тепловой энергии и  теплоносителя. Если в 5-ти дневный срок после получения  предупреждения  Потребитель  не согласует день и время перерыва в подаче тепловой энергии и теплоносителя, Теплоснабжающая организация осуществляет свои действия в порядке, указанном в таком уведомлении.</w:t>
      </w:r>
    </w:p>
    <w:p w:rsidR="00DD1E84" w:rsidRDefault="00DD1E84" w:rsidP="00445885">
      <w:pPr>
        <w:widowControl w:val="0"/>
        <w:ind w:firstLine="426"/>
        <w:jc w:val="center"/>
        <w:rPr>
          <w:b/>
          <w:sz w:val="20"/>
          <w:szCs w:val="20"/>
        </w:rPr>
      </w:pPr>
    </w:p>
    <w:p w:rsidR="00AF6BD0" w:rsidRPr="00445885" w:rsidRDefault="00AF6BD0" w:rsidP="00445885">
      <w:pPr>
        <w:widowControl w:val="0"/>
        <w:ind w:firstLine="426"/>
        <w:jc w:val="center"/>
        <w:rPr>
          <w:b/>
          <w:sz w:val="20"/>
          <w:szCs w:val="20"/>
        </w:rPr>
      </w:pPr>
      <w:r w:rsidRPr="00445885">
        <w:rPr>
          <w:b/>
          <w:sz w:val="20"/>
          <w:szCs w:val="20"/>
        </w:rPr>
        <w:t>5. УЧЕТ  ПОТРЕБЛЕННОЙ ТЕПЛОВОЙ ЭНЕРГИИ И ТЕПЛОНОСИТЕЛЯ</w:t>
      </w:r>
    </w:p>
    <w:p w:rsidR="00AF6BD0" w:rsidRPr="00445885" w:rsidRDefault="00AF6BD0" w:rsidP="00445885">
      <w:pPr>
        <w:widowControl w:val="0"/>
        <w:ind w:firstLine="426"/>
        <w:jc w:val="both"/>
        <w:rPr>
          <w:sz w:val="20"/>
          <w:szCs w:val="20"/>
        </w:rPr>
      </w:pPr>
      <w:r w:rsidRPr="00445885">
        <w:rPr>
          <w:sz w:val="20"/>
          <w:szCs w:val="20"/>
        </w:rPr>
        <w:t xml:space="preserve">5.1. Система теплопотребления Потребителя должна быть оборудована необходимыми приборами учета, допущенными к эксплуатации, в соответствии с </w:t>
      </w:r>
      <w:r w:rsidRPr="00445885">
        <w:rPr>
          <w:color w:val="000000"/>
          <w:sz w:val="20"/>
          <w:szCs w:val="20"/>
        </w:rPr>
        <w:t xml:space="preserve">Постановлением Правительства Российской Федерации от 18 ноября 2013 г. N 1034 "О коммерческом учете тепловой энергии, теплоносителя". </w:t>
      </w:r>
      <w:r w:rsidRPr="00445885" w:rsidDel="00BB2357">
        <w:rPr>
          <w:sz w:val="20"/>
          <w:szCs w:val="20"/>
        </w:rPr>
        <w:t xml:space="preserve"> </w:t>
      </w:r>
      <w:r w:rsidRPr="00445885">
        <w:rPr>
          <w:sz w:val="20"/>
          <w:szCs w:val="20"/>
        </w:rPr>
        <w:t>Приборы учета, исключенные из Государственного реестра средств измерений, к эксплуатации не допускаются.</w:t>
      </w:r>
    </w:p>
    <w:p w:rsidR="00AF6BD0" w:rsidRPr="00445885" w:rsidRDefault="00AF6BD0" w:rsidP="00445885">
      <w:pPr>
        <w:widowControl w:val="0"/>
        <w:ind w:firstLine="426"/>
        <w:jc w:val="both"/>
        <w:rPr>
          <w:sz w:val="20"/>
          <w:szCs w:val="20"/>
        </w:rPr>
      </w:pPr>
      <w:r w:rsidRPr="00445885">
        <w:rPr>
          <w:sz w:val="20"/>
          <w:szCs w:val="20"/>
        </w:rPr>
        <w:t>5.2. Потребитель несет ответственность за сохранность и техническое состояние приборов учета, находящихся в зоне его эксплуатационной ответственности.</w:t>
      </w:r>
    </w:p>
    <w:p w:rsidR="00AF6BD0" w:rsidRPr="00445885" w:rsidRDefault="00AF6BD0" w:rsidP="00445885">
      <w:pPr>
        <w:widowControl w:val="0"/>
        <w:ind w:firstLine="426"/>
        <w:jc w:val="both"/>
        <w:rPr>
          <w:sz w:val="20"/>
          <w:szCs w:val="20"/>
        </w:rPr>
      </w:pPr>
      <w:r w:rsidRPr="00445885">
        <w:rPr>
          <w:sz w:val="20"/>
          <w:szCs w:val="20"/>
        </w:rPr>
        <w:t>В случае обнаружения повреждения приборов учета или возникновения сомнения в правильности их показаний Потребитель обязан в течение суток поставить в известность об этом Теплоснабжающую организацию и согласовать с ней дальнейший порядок действий, в том числе  срок устранения неисправности. После устранения неисправности допуск приборов учета в эксплуатацию осуществляется по письменной заявке Потребителя с составлением  2-х стороннего акта повторного допуска в эксплуатацию приборов учета между Теплоснабжающей организацией и Потребителем.</w:t>
      </w:r>
    </w:p>
    <w:p w:rsidR="00AF6BD0" w:rsidRPr="00445885" w:rsidRDefault="00AF6BD0" w:rsidP="00445885">
      <w:pPr>
        <w:widowControl w:val="0"/>
        <w:ind w:firstLine="426"/>
        <w:jc w:val="both"/>
        <w:rPr>
          <w:sz w:val="20"/>
          <w:szCs w:val="20"/>
        </w:rPr>
      </w:pPr>
      <w:r w:rsidRPr="00445885">
        <w:rPr>
          <w:sz w:val="20"/>
          <w:szCs w:val="20"/>
        </w:rPr>
        <w:t>Ремонт и замена приборов учета производится за счет Потребителя.</w:t>
      </w:r>
    </w:p>
    <w:p w:rsidR="00AF6BD0" w:rsidRPr="00445885" w:rsidRDefault="00AF6BD0" w:rsidP="00445885">
      <w:pPr>
        <w:widowControl w:val="0"/>
        <w:ind w:firstLine="426"/>
        <w:jc w:val="both"/>
        <w:rPr>
          <w:sz w:val="20"/>
          <w:szCs w:val="20"/>
        </w:rPr>
      </w:pPr>
      <w:r w:rsidRPr="00445885">
        <w:rPr>
          <w:sz w:val="20"/>
          <w:szCs w:val="20"/>
        </w:rPr>
        <w:t>5.3. Установка (перестановка), замена и снятие приборов учета производится только в присутствии представителя Теплоснабжающей организации.</w:t>
      </w:r>
    </w:p>
    <w:p w:rsidR="00AF6BD0" w:rsidRPr="00445885" w:rsidRDefault="00AF6BD0" w:rsidP="00445885">
      <w:pPr>
        <w:widowControl w:val="0"/>
        <w:ind w:firstLine="426"/>
        <w:jc w:val="both"/>
        <w:rPr>
          <w:sz w:val="20"/>
          <w:szCs w:val="20"/>
        </w:rPr>
      </w:pPr>
      <w:r w:rsidRPr="00445885">
        <w:rPr>
          <w:sz w:val="20"/>
          <w:szCs w:val="20"/>
        </w:rPr>
        <w:t xml:space="preserve">5.4. Учет отпущенной тепловой энергии и теплоносителя и контроль за соблюдением договорных объемов осуществляется по приборам учета Потребителя, при их наличии, (Приложение № </w:t>
      </w:r>
      <w:r w:rsidR="00AB149A">
        <w:rPr>
          <w:sz w:val="20"/>
          <w:szCs w:val="20"/>
        </w:rPr>
        <w:t>4</w:t>
      </w:r>
      <w:r w:rsidRPr="00445885">
        <w:rPr>
          <w:sz w:val="20"/>
          <w:szCs w:val="20"/>
        </w:rPr>
        <w:t xml:space="preserve">) или расчетным методом по фактическому отпуску тепловой энергии и теплоносителя на основании показаний приборов учета источника теплоты пропорционально расчетным Договорным нагрузкам с учетом средней фактической температуры наружного воздуха за отчетный период (при отсутствии приборов учета, их неисправности, обнаружении поврежденных или отсутствующих пломб, а также при превышении нормативной погрешности работающих приборов учета). </w:t>
      </w:r>
    </w:p>
    <w:p w:rsidR="00AF6BD0" w:rsidRPr="00445885" w:rsidRDefault="00AF6BD0" w:rsidP="00445885">
      <w:pPr>
        <w:widowControl w:val="0"/>
        <w:ind w:firstLine="426"/>
        <w:jc w:val="both"/>
        <w:rPr>
          <w:sz w:val="20"/>
          <w:szCs w:val="20"/>
        </w:rPr>
      </w:pPr>
      <w:r w:rsidRPr="00445885">
        <w:rPr>
          <w:sz w:val="20"/>
          <w:szCs w:val="20"/>
        </w:rPr>
        <w:t>При отсутствии приборов учета тепловой энергии, при отклонении среднемесячной темп</w:t>
      </w:r>
      <w:r w:rsidR="003A1626">
        <w:rPr>
          <w:sz w:val="20"/>
          <w:szCs w:val="20"/>
        </w:rPr>
        <w:t>ературы от норм, указанных в СН</w:t>
      </w:r>
      <w:r w:rsidRPr="00445885">
        <w:rPr>
          <w:sz w:val="20"/>
          <w:szCs w:val="20"/>
        </w:rPr>
        <w:t>иП 23-01-99, Теплоснабжающая организация производит перерасчет теплопотребления с учетом фактической температуры наружного воздуха.</w:t>
      </w:r>
    </w:p>
    <w:p w:rsidR="00AF6BD0" w:rsidRPr="00445885" w:rsidRDefault="00AF6BD0" w:rsidP="00445885">
      <w:pPr>
        <w:widowControl w:val="0"/>
        <w:ind w:firstLine="426"/>
        <w:jc w:val="both"/>
        <w:rPr>
          <w:sz w:val="20"/>
          <w:szCs w:val="20"/>
        </w:rPr>
      </w:pPr>
      <w:r w:rsidRPr="00445885">
        <w:rPr>
          <w:sz w:val="20"/>
          <w:szCs w:val="20"/>
        </w:rPr>
        <w:t>При установке  расчетных  приборов учета тепловой энергии не на границе раздела балансовой принадлежности (эксплуатационной ответственности) тепловых сетей, потери тепловой энергии и теплоносителя на участке «граница раздела – узел  учета» оплачиваются Потребителем дополнительно. Объем потерь определяется расчетным методом от границы раздела до места установки прибора учета.</w:t>
      </w:r>
    </w:p>
    <w:p w:rsidR="00AF6BD0" w:rsidRPr="00445885" w:rsidRDefault="00AF6BD0" w:rsidP="00445885">
      <w:pPr>
        <w:ind w:firstLine="540"/>
        <w:jc w:val="both"/>
        <w:rPr>
          <w:sz w:val="20"/>
          <w:szCs w:val="20"/>
        </w:rPr>
      </w:pPr>
      <w:r w:rsidRPr="00445885">
        <w:rPr>
          <w:sz w:val="20"/>
          <w:szCs w:val="20"/>
        </w:rPr>
        <w:t>5.5. При установке прибора учета на несколько объектов теплоснабжения, принадлежащих разным лицам, количество потребленных тепловой энергии (теплоносителя) каждым из указанных лиц определяется исходя из показаний прибора учета пропорционально мощности теплопринимающего устройства объектов теплоснабжения каждого из этих лиц, а при невозможности определения мощности – пропорционально площади помещений их объектов теплоснабжения, если иное не установлено соглашением между ними.</w:t>
      </w:r>
    </w:p>
    <w:p w:rsidR="00AF6BD0" w:rsidRPr="00445885" w:rsidRDefault="00AF6BD0" w:rsidP="00445885">
      <w:pPr>
        <w:ind w:firstLine="540"/>
        <w:jc w:val="both"/>
        <w:rPr>
          <w:sz w:val="20"/>
          <w:szCs w:val="20"/>
        </w:rPr>
      </w:pPr>
      <w:r w:rsidRPr="00445885">
        <w:rPr>
          <w:sz w:val="20"/>
          <w:szCs w:val="20"/>
        </w:rPr>
        <w:t>5.6. Потребитель, имеющий приборы коммерческого учета тепловой энергии и теплоносителя, не позднее 1 числа месяца, следующего за расчетным, представляет в Теплоснабжающую организацию в письменном виде Акт снятия показаний приборов учета по форме Приложения № </w:t>
      </w:r>
      <w:r w:rsidR="00AB149A">
        <w:rPr>
          <w:sz w:val="20"/>
          <w:szCs w:val="20"/>
        </w:rPr>
        <w:t>5</w:t>
      </w:r>
      <w:r w:rsidRPr="00445885">
        <w:rPr>
          <w:sz w:val="20"/>
          <w:szCs w:val="20"/>
        </w:rPr>
        <w:t>, Ведомости учета параметров теплопотребления (среднесуточные статистические данные) и по дополнительному запросу Теплоснабжающей организации - данные о среднечасовых параметрах.</w:t>
      </w:r>
    </w:p>
    <w:p w:rsidR="00AF6BD0" w:rsidRPr="00445885" w:rsidRDefault="00AF6BD0" w:rsidP="00445885">
      <w:pPr>
        <w:widowControl w:val="0"/>
        <w:ind w:firstLine="426"/>
        <w:jc w:val="both"/>
        <w:rPr>
          <w:sz w:val="20"/>
          <w:szCs w:val="20"/>
        </w:rPr>
      </w:pPr>
      <w:r w:rsidRPr="00445885">
        <w:rPr>
          <w:sz w:val="20"/>
          <w:szCs w:val="20"/>
        </w:rPr>
        <w:t>В случае не</w:t>
      </w:r>
      <w:r w:rsidR="00F211FD">
        <w:rPr>
          <w:sz w:val="20"/>
          <w:szCs w:val="20"/>
        </w:rPr>
        <w:t xml:space="preserve"> </w:t>
      </w:r>
      <w:r w:rsidRPr="00445885">
        <w:rPr>
          <w:sz w:val="20"/>
          <w:szCs w:val="20"/>
        </w:rPr>
        <w:t>предоставления показаний приборов учета (отчета) в установленный срок, а также при отсутствии у Потребителя приборов учёта, количество тепловой энергии,  масса  (объем) теплоносителя,  и  значения его параметров  определяются  Теплоснабжающей организацией расчетным методом в соответствии с п. 5.4 настоящего  Договора.</w:t>
      </w:r>
    </w:p>
    <w:p w:rsidR="00AF6BD0" w:rsidRPr="00445885" w:rsidRDefault="00AF6BD0" w:rsidP="00445885">
      <w:pPr>
        <w:ind w:firstLine="567"/>
        <w:jc w:val="both"/>
        <w:rPr>
          <w:sz w:val="20"/>
          <w:szCs w:val="20"/>
        </w:rPr>
      </w:pPr>
      <w:r w:rsidRPr="00445885">
        <w:rPr>
          <w:sz w:val="20"/>
          <w:szCs w:val="20"/>
        </w:rPr>
        <w:t xml:space="preserve">5.7. На основании сведений (п. 5.6 настоящего Договора) Теплоснабжающая организация в срок не позднее </w:t>
      </w:r>
      <w:r w:rsidR="00803DC8">
        <w:rPr>
          <w:sz w:val="20"/>
          <w:szCs w:val="20"/>
        </w:rPr>
        <w:t>0</w:t>
      </w:r>
      <w:r w:rsidR="00BB280D">
        <w:rPr>
          <w:sz w:val="20"/>
          <w:szCs w:val="20"/>
        </w:rPr>
        <w:t>2</w:t>
      </w:r>
      <w:r w:rsidR="00803DC8">
        <w:rPr>
          <w:sz w:val="20"/>
          <w:szCs w:val="20"/>
        </w:rPr>
        <w:t xml:space="preserve"> (второго)</w:t>
      </w:r>
      <w:r w:rsidRPr="00445885">
        <w:rPr>
          <w:sz w:val="20"/>
          <w:szCs w:val="20"/>
        </w:rPr>
        <w:t xml:space="preserve"> числа месяца, следующего за расчетным, направляет Потребителю </w:t>
      </w:r>
      <w:r w:rsidR="00C35E86" w:rsidRPr="00445885">
        <w:rPr>
          <w:sz w:val="20"/>
          <w:szCs w:val="20"/>
        </w:rPr>
        <w:t xml:space="preserve">Акт </w:t>
      </w:r>
      <w:r w:rsidR="00C35E86">
        <w:rPr>
          <w:sz w:val="20"/>
          <w:szCs w:val="20"/>
        </w:rPr>
        <w:t>сдачи - приемки</w:t>
      </w:r>
      <w:r w:rsidR="00C35E86" w:rsidRPr="00445885">
        <w:rPr>
          <w:sz w:val="20"/>
          <w:szCs w:val="20"/>
        </w:rPr>
        <w:t xml:space="preserve"> </w:t>
      </w:r>
      <w:r w:rsidR="00C35E86">
        <w:rPr>
          <w:sz w:val="20"/>
          <w:szCs w:val="20"/>
        </w:rPr>
        <w:t xml:space="preserve">выполненных работ (оказанных услуг) </w:t>
      </w:r>
      <w:r w:rsidRPr="00803DC8">
        <w:rPr>
          <w:sz w:val="20"/>
          <w:szCs w:val="20"/>
        </w:rPr>
        <w:t>по форме</w:t>
      </w:r>
      <w:r w:rsidRPr="00445885">
        <w:rPr>
          <w:sz w:val="20"/>
          <w:szCs w:val="20"/>
        </w:rPr>
        <w:t xml:space="preserve"> Приложения № </w:t>
      </w:r>
      <w:r w:rsidR="00AB149A">
        <w:rPr>
          <w:sz w:val="20"/>
          <w:szCs w:val="20"/>
        </w:rPr>
        <w:t>6</w:t>
      </w:r>
      <w:r w:rsidRPr="00445885">
        <w:rPr>
          <w:sz w:val="20"/>
          <w:szCs w:val="20"/>
        </w:rPr>
        <w:t xml:space="preserve"> за расчетный месяц. Потребитель обязуется подписать и передать Теплоснабжающей организации подписанный со своей стороны Акт в срок не позднее 3 рабочих дней с даты его получения. В случае неполучения Теплоснабжающей организацией подписанного Потребителем Акта в указанный срок, тепловая энергия и теплоноситель считаются переданными Теплоснабжающей организацией и принятыми Потребителем в полном объеме.</w:t>
      </w:r>
    </w:p>
    <w:p w:rsidR="00AF6BD0" w:rsidRPr="00445885" w:rsidRDefault="00AF6BD0" w:rsidP="00BB280D">
      <w:pPr>
        <w:widowControl w:val="0"/>
        <w:ind w:firstLine="426"/>
        <w:jc w:val="both"/>
        <w:rPr>
          <w:sz w:val="20"/>
          <w:szCs w:val="20"/>
        </w:rPr>
      </w:pPr>
      <w:r w:rsidRPr="00445885">
        <w:rPr>
          <w:sz w:val="20"/>
          <w:szCs w:val="20"/>
        </w:rPr>
        <w:t>5.8. При обнаружении Теплоснабжающей организацией неисправности приборов учета, находящихся в эксплуатации, отсутствия (повреждения) пломб или поверительных клейм, фактов несанкционированного вмешательства в работу приборов или иных нарушений в работе узла учета тепловой энергии, Теплоснабжающая организация вправе выполнить перерасчет отпуска тепловой энергии и теплоносителя Потребителю с момента последней проверки Теплоснабжающей организацией узла учета в соответствии с</w:t>
      </w:r>
      <w:r w:rsidRPr="00445885">
        <w:rPr>
          <w:color w:val="000000"/>
          <w:sz w:val="20"/>
          <w:szCs w:val="20"/>
        </w:rPr>
        <w:t xml:space="preserve"> Постановлением Правительства </w:t>
      </w:r>
      <w:r w:rsidRPr="00445885">
        <w:rPr>
          <w:color w:val="000000"/>
          <w:sz w:val="20"/>
          <w:szCs w:val="20"/>
        </w:rPr>
        <w:lastRenderedPageBreak/>
        <w:t>Российской Федерации от 18 ноября 2013 г. N 1034 "О коммерческом учете тепловой энергии, теплоносителя".</w:t>
      </w:r>
    </w:p>
    <w:p w:rsidR="00AF6BD0" w:rsidRPr="00445885" w:rsidRDefault="00AF6BD0" w:rsidP="00BB280D">
      <w:pPr>
        <w:ind w:firstLine="426"/>
        <w:jc w:val="both"/>
        <w:rPr>
          <w:sz w:val="20"/>
          <w:szCs w:val="20"/>
        </w:rPr>
      </w:pPr>
      <w:r w:rsidRPr="00445885">
        <w:rPr>
          <w:sz w:val="20"/>
          <w:szCs w:val="20"/>
        </w:rPr>
        <w:t xml:space="preserve">5.9. Ответственным лицом </w:t>
      </w:r>
      <w:r w:rsidR="006865B2">
        <w:rPr>
          <w:sz w:val="20"/>
          <w:szCs w:val="20"/>
        </w:rPr>
        <w:t>за выполнение условий Договора (</w:t>
      </w:r>
      <w:r w:rsidRPr="00445885">
        <w:rPr>
          <w:sz w:val="20"/>
          <w:szCs w:val="20"/>
        </w:rPr>
        <w:t xml:space="preserve">исправную и безопасную эксплуатацию теплопотребляющих установок и тепловых сетей) </w:t>
      </w:r>
      <w:r w:rsidR="006865B2" w:rsidRPr="00D45745">
        <w:rPr>
          <w:sz w:val="20"/>
        </w:rPr>
        <w:t>назначается</w:t>
      </w:r>
      <w:r w:rsidRPr="00445885">
        <w:rPr>
          <w:sz w:val="20"/>
          <w:szCs w:val="20"/>
        </w:rPr>
        <w:t>:</w:t>
      </w:r>
    </w:p>
    <w:p w:rsidR="00AF6BD0" w:rsidRPr="00445885" w:rsidRDefault="00AF6BD0" w:rsidP="00445885">
      <w:pPr>
        <w:widowControl w:val="0"/>
        <w:ind w:firstLine="567"/>
        <w:jc w:val="both"/>
        <w:rPr>
          <w:sz w:val="20"/>
          <w:szCs w:val="20"/>
        </w:rPr>
      </w:pPr>
      <w:r w:rsidRPr="00445885">
        <w:rPr>
          <w:sz w:val="20"/>
          <w:szCs w:val="20"/>
        </w:rPr>
        <w:t xml:space="preserve">- </w:t>
      </w:r>
      <w:r w:rsidR="006865B2" w:rsidRPr="00445885">
        <w:rPr>
          <w:sz w:val="20"/>
          <w:szCs w:val="20"/>
        </w:rPr>
        <w:t>со стороны</w:t>
      </w:r>
      <w:r w:rsidR="006865B2" w:rsidRPr="006865B2">
        <w:rPr>
          <w:sz w:val="20"/>
        </w:rPr>
        <w:t xml:space="preserve"> </w:t>
      </w:r>
      <w:r w:rsidRPr="00445885">
        <w:rPr>
          <w:sz w:val="20"/>
          <w:szCs w:val="20"/>
        </w:rPr>
        <w:t xml:space="preserve">Теплоснабжающей организации назначается: </w:t>
      </w:r>
    </w:p>
    <w:p w:rsidR="00BB280D" w:rsidRPr="00AE518D" w:rsidRDefault="00BB280D" w:rsidP="00BB280D">
      <w:pPr>
        <w:pStyle w:val="aa"/>
        <w:widowControl w:val="0"/>
        <w:numPr>
          <w:ilvl w:val="0"/>
          <w:numId w:val="28"/>
        </w:numPr>
        <w:ind w:hanging="338"/>
        <w:jc w:val="both"/>
        <w:rPr>
          <w:sz w:val="20"/>
        </w:rPr>
      </w:pPr>
      <w:r w:rsidRPr="00AE518D">
        <w:rPr>
          <w:sz w:val="20"/>
        </w:rPr>
        <w:t>начальник ЦЭОТ №</w:t>
      </w:r>
      <w:r>
        <w:rPr>
          <w:sz w:val="20"/>
        </w:rPr>
        <w:t xml:space="preserve"> </w:t>
      </w:r>
      <w:r w:rsidRPr="00AE518D">
        <w:rPr>
          <w:sz w:val="20"/>
        </w:rPr>
        <w:t xml:space="preserve"> </w:t>
      </w:r>
      <w:r w:rsidR="006865B2">
        <w:rPr>
          <w:sz w:val="20"/>
        </w:rPr>
        <w:t>_________________________</w:t>
      </w:r>
      <w:r w:rsidRPr="00AE518D">
        <w:rPr>
          <w:sz w:val="20"/>
        </w:rPr>
        <w:t xml:space="preserve">, </w:t>
      </w:r>
      <w:r w:rsidR="006865B2">
        <w:rPr>
          <w:sz w:val="20"/>
        </w:rPr>
        <w:t xml:space="preserve">№ </w:t>
      </w:r>
      <w:r w:rsidRPr="00AE518D">
        <w:rPr>
          <w:sz w:val="20"/>
        </w:rPr>
        <w:t xml:space="preserve">телефона  </w:t>
      </w:r>
      <w:r w:rsidR="006865B2">
        <w:rPr>
          <w:sz w:val="20"/>
        </w:rPr>
        <w:t>______________</w:t>
      </w:r>
    </w:p>
    <w:p w:rsidR="00AF6BD0" w:rsidRPr="00D45745" w:rsidRDefault="00AF6BD0" w:rsidP="001A5646">
      <w:pPr>
        <w:widowControl w:val="0"/>
        <w:ind w:firstLine="567"/>
        <w:jc w:val="both"/>
        <w:rPr>
          <w:sz w:val="20"/>
        </w:rPr>
      </w:pPr>
      <w:r w:rsidRPr="00D45745">
        <w:rPr>
          <w:sz w:val="20"/>
        </w:rPr>
        <w:t xml:space="preserve">-  </w:t>
      </w:r>
      <w:r w:rsidR="006865B2" w:rsidRPr="00445885">
        <w:rPr>
          <w:sz w:val="20"/>
          <w:szCs w:val="20"/>
        </w:rPr>
        <w:t>со стороны</w:t>
      </w:r>
      <w:r w:rsidR="006865B2" w:rsidRPr="006865B2">
        <w:rPr>
          <w:sz w:val="20"/>
        </w:rPr>
        <w:t xml:space="preserve"> </w:t>
      </w:r>
      <w:r w:rsidRPr="00D45745">
        <w:rPr>
          <w:sz w:val="20"/>
        </w:rPr>
        <w:t>Потребителя:</w:t>
      </w:r>
    </w:p>
    <w:p w:rsidR="00AF6BD0" w:rsidRPr="006865B2" w:rsidRDefault="006865B2" w:rsidP="006865B2">
      <w:pPr>
        <w:pStyle w:val="aa"/>
        <w:widowControl w:val="0"/>
        <w:numPr>
          <w:ilvl w:val="0"/>
          <w:numId w:val="28"/>
        </w:numPr>
        <w:jc w:val="both"/>
        <w:rPr>
          <w:sz w:val="20"/>
          <w:szCs w:val="20"/>
        </w:rPr>
      </w:pPr>
      <w:r>
        <w:rPr>
          <w:sz w:val="20"/>
        </w:rPr>
        <w:t>____________________________________________</w:t>
      </w:r>
      <w:r w:rsidR="00DD1E84">
        <w:rPr>
          <w:sz w:val="20"/>
        </w:rPr>
        <w:t xml:space="preserve">, </w:t>
      </w:r>
      <w:r>
        <w:rPr>
          <w:sz w:val="20"/>
        </w:rPr>
        <w:t xml:space="preserve">№ </w:t>
      </w:r>
      <w:r w:rsidR="00DD1E84" w:rsidRPr="006865B2">
        <w:rPr>
          <w:sz w:val="20"/>
        </w:rPr>
        <w:t xml:space="preserve">телефона </w:t>
      </w:r>
      <w:r>
        <w:rPr>
          <w:sz w:val="20"/>
        </w:rPr>
        <w:t>______________</w:t>
      </w:r>
    </w:p>
    <w:p w:rsidR="00BB280D" w:rsidRPr="00D20A8B" w:rsidRDefault="00BB280D" w:rsidP="00DD1E84">
      <w:pPr>
        <w:pStyle w:val="aa"/>
        <w:widowControl w:val="0"/>
        <w:ind w:left="1331"/>
        <w:jc w:val="both"/>
        <w:rPr>
          <w:sz w:val="20"/>
          <w:szCs w:val="20"/>
        </w:rPr>
      </w:pPr>
    </w:p>
    <w:p w:rsidR="00AF6BD0" w:rsidRPr="00445885" w:rsidRDefault="00AF6BD0" w:rsidP="00131BA8">
      <w:pPr>
        <w:widowControl w:val="0"/>
        <w:ind w:firstLine="426"/>
        <w:jc w:val="center"/>
        <w:rPr>
          <w:b/>
          <w:sz w:val="20"/>
          <w:szCs w:val="20"/>
        </w:rPr>
      </w:pPr>
      <w:r w:rsidRPr="00445885">
        <w:rPr>
          <w:b/>
          <w:sz w:val="20"/>
          <w:szCs w:val="20"/>
        </w:rPr>
        <w:t>6. ОПЕРАТИВНО-ДИСПЕТЧЕРСКОЕ УПРАВЛЕНИЕ.</w:t>
      </w:r>
    </w:p>
    <w:p w:rsidR="00AF6BD0" w:rsidRPr="00445885" w:rsidRDefault="00AF6BD0" w:rsidP="00445885">
      <w:pPr>
        <w:widowControl w:val="0"/>
        <w:ind w:firstLine="426"/>
        <w:jc w:val="center"/>
        <w:rPr>
          <w:b/>
          <w:sz w:val="20"/>
          <w:szCs w:val="20"/>
        </w:rPr>
      </w:pPr>
      <w:r w:rsidRPr="00445885">
        <w:rPr>
          <w:b/>
          <w:sz w:val="20"/>
          <w:szCs w:val="20"/>
        </w:rPr>
        <w:t>ОТОПИТЕЛЬНЫЙ СЕЗОН</w:t>
      </w:r>
    </w:p>
    <w:p w:rsidR="00AF6BD0" w:rsidRPr="00445885" w:rsidRDefault="00AF6BD0" w:rsidP="00BB280D">
      <w:pPr>
        <w:widowControl w:val="0"/>
        <w:tabs>
          <w:tab w:val="left" w:pos="426"/>
        </w:tabs>
        <w:ind w:firstLine="426"/>
        <w:jc w:val="both"/>
        <w:rPr>
          <w:sz w:val="20"/>
          <w:szCs w:val="20"/>
        </w:rPr>
      </w:pPr>
      <w:r w:rsidRPr="00445885">
        <w:rPr>
          <w:sz w:val="20"/>
          <w:szCs w:val="20"/>
        </w:rPr>
        <w:t>6.1. Потребитель обязан выполнять оперативные указания уполномоченных представителей Теплоснабжающей организации в отношении режима теплопотребления, соблюдать заданный диспетчером (начальником смены) режим, график ограничений и отключений теплопотребления.</w:t>
      </w:r>
    </w:p>
    <w:p w:rsidR="00AF6BD0" w:rsidRPr="00445885" w:rsidRDefault="00AF6BD0" w:rsidP="00445885">
      <w:pPr>
        <w:widowControl w:val="0"/>
        <w:ind w:firstLine="426"/>
        <w:jc w:val="both"/>
        <w:rPr>
          <w:sz w:val="20"/>
          <w:szCs w:val="20"/>
        </w:rPr>
      </w:pPr>
      <w:r w:rsidRPr="00445885">
        <w:rPr>
          <w:sz w:val="20"/>
          <w:szCs w:val="20"/>
        </w:rPr>
        <w:t>Вся запорная арматура,  отключающая абонентские теплопроводы от коллекторов котельной или тепловых сетей,  находится  в  оперативном ведении  начальника смены  котельной или диспетчера тепловых сетей должна быть закрыта или открыта  по их требованию оперативным персоналом Потребителя. При невыполнении Потребителем распоряжения Теплоснабжающей организации о введении ограничения или отключения теплопотребления Теплоснабжающая организация имеет право после предупреждения принудительно ограничить или  прекратить отпуск тепловой энергии закрытием запорной  арматуры  на  источниках тепла, предприятиях тепловых сетей, ответвлениях теплопровода к Потребителю или на тепловом пункте Потребителя.</w:t>
      </w:r>
    </w:p>
    <w:p w:rsidR="00AF6BD0" w:rsidRPr="00445885" w:rsidRDefault="00AF6BD0" w:rsidP="00445885">
      <w:pPr>
        <w:widowControl w:val="0"/>
        <w:ind w:firstLine="426"/>
        <w:jc w:val="both"/>
        <w:rPr>
          <w:sz w:val="20"/>
          <w:szCs w:val="20"/>
        </w:rPr>
      </w:pPr>
      <w:r w:rsidRPr="00445885">
        <w:rPr>
          <w:sz w:val="20"/>
          <w:szCs w:val="20"/>
        </w:rPr>
        <w:t>6.2. Потребитель обязан согласовать с Теплоснабжающей организацией порядок отключения теплопотребляющего оборудования от сетей Теплоснабжающей организации при выводе оборудования в ремонт, а также при окончании отопительного сезона.</w:t>
      </w:r>
    </w:p>
    <w:p w:rsidR="00AF6BD0" w:rsidRPr="00445885" w:rsidRDefault="00AF6BD0" w:rsidP="00445885">
      <w:pPr>
        <w:pStyle w:val="ad"/>
        <w:spacing w:after="0"/>
        <w:ind w:firstLine="426"/>
        <w:rPr>
          <w:sz w:val="20"/>
          <w:szCs w:val="20"/>
        </w:rPr>
      </w:pPr>
      <w:r w:rsidRPr="00445885">
        <w:rPr>
          <w:sz w:val="20"/>
          <w:szCs w:val="20"/>
        </w:rPr>
        <w:t>6.3. Подача тепловой энергии на нужды отопления производится в отопительный сезон.</w:t>
      </w:r>
    </w:p>
    <w:p w:rsidR="00AF6BD0" w:rsidRPr="00445885" w:rsidRDefault="00AF6BD0" w:rsidP="00445885">
      <w:pPr>
        <w:pStyle w:val="ab"/>
        <w:rPr>
          <w:sz w:val="20"/>
        </w:rPr>
      </w:pPr>
      <w:r w:rsidRPr="00445885">
        <w:rPr>
          <w:sz w:val="20"/>
        </w:rPr>
        <w:t>Дата начала и окончания отопительного сезона определяется решением уполномоченного органа.</w:t>
      </w:r>
    </w:p>
    <w:p w:rsidR="00AF6BD0" w:rsidRPr="00445885" w:rsidRDefault="00AF6BD0" w:rsidP="00445885">
      <w:pPr>
        <w:pStyle w:val="ConsPlusNormal"/>
        <w:ind w:firstLine="426"/>
        <w:jc w:val="both"/>
      </w:pPr>
      <w:r w:rsidRPr="00445885">
        <w:rPr>
          <w:rFonts w:ascii="Times New Roman" w:hAnsi="Times New Roman" w:cs="Times New Roman"/>
        </w:rPr>
        <w:t>Подача тепловой энергии на нужды отопления производится с началом отопительного периода. Отопительный период начинается, если в течение пяти суток средняя суточная температура наружного воздуха составляет +8 град. С и ниже, и заканчивается, если в течение пяти суток средняя суточная температура наружного воздуха составляет +8 град. С и выше. Включение и отключение систем теплопотребления осуществляются по графику, согласованному с Теплоснабжающей организацией</w:t>
      </w:r>
      <w:r w:rsidRPr="00445885">
        <w:t>.</w:t>
      </w:r>
    </w:p>
    <w:p w:rsidR="00AF6BD0" w:rsidRPr="00445885" w:rsidRDefault="00AF6BD0" w:rsidP="00445885">
      <w:pPr>
        <w:ind w:firstLine="426"/>
        <w:jc w:val="both"/>
        <w:rPr>
          <w:sz w:val="20"/>
          <w:szCs w:val="20"/>
        </w:rPr>
      </w:pPr>
      <w:r w:rsidRPr="00445885">
        <w:rPr>
          <w:sz w:val="20"/>
          <w:szCs w:val="20"/>
        </w:rPr>
        <w:t>6.4. Начало подачи тепловой энергии на нужды отопления в связи с началом отопительного сезона определяется:</w:t>
      </w:r>
    </w:p>
    <w:p w:rsidR="00AF6BD0" w:rsidRPr="00445885" w:rsidRDefault="00AF6BD0" w:rsidP="00445885">
      <w:pPr>
        <w:numPr>
          <w:ilvl w:val="0"/>
          <w:numId w:val="20"/>
        </w:numPr>
        <w:tabs>
          <w:tab w:val="clear" w:pos="927"/>
        </w:tabs>
        <w:autoSpaceDE w:val="0"/>
        <w:autoSpaceDN w:val="0"/>
        <w:ind w:left="567" w:hanging="141"/>
        <w:jc w:val="both"/>
        <w:rPr>
          <w:sz w:val="20"/>
          <w:szCs w:val="20"/>
        </w:rPr>
      </w:pPr>
      <w:r w:rsidRPr="00445885">
        <w:rPr>
          <w:sz w:val="20"/>
          <w:szCs w:val="20"/>
        </w:rPr>
        <w:t>технической готовностью теплопотребляющего оборудования, тепловых установок и тепловых сетей Потребителя к началу отопительного сезона;</w:t>
      </w:r>
    </w:p>
    <w:p w:rsidR="00AF6BD0" w:rsidRPr="00445885" w:rsidRDefault="00AF6BD0" w:rsidP="00445885">
      <w:pPr>
        <w:numPr>
          <w:ilvl w:val="0"/>
          <w:numId w:val="20"/>
        </w:numPr>
        <w:tabs>
          <w:tab w:val="clear" w:pos="927"/>
        </w:tabs>
        <w:autoSpaceDE w:val="0"/>
        <w:autoSpaceDN w:val="0"/>
        <w:ind w:left="567" w:hanging="141"/>
        <w:jc w:val="both"/>
        <w:rPr>
          <w:sz w:val="20"/>
          <w:szCs w:val="20"/>
        </w:rPr>
      </w:pPr>
      <w:r w:rsidRPr="00445885">
        <w:rPr>
          <w:sz w:val="20"/>
          <w:szCs w:val="20"/>
        </w:rPr>
        <w:t>отсутствием у Потребителя задолженности перед Теплоснабжающей организацией по настоящему  Договору.</w:t>
      </w:r>
    </w:p>
    <w:p w:rsidR="00AF6BD0" w:rsidRPr="00445885" w:rsidRDefault="00AF6BD0" w:rsidP="00445885">
      <w:pPr>
        <w:autoSpaceDE w:val="0"/>
        <w:autoSpaceDN w:val="0"/>
        <w:ind w:firstLine="426"/>
        <w:jc w:val="both"/>
        <w:rPr>
          <w:sz w:val="20"/>
          <w:szCs w:val="20"/>
        </w:rPr>
      </w:pPr>
      <w:r w:rsidRPr="00445885">
        <w:rPr>
          <w:sz w:val="20"/>
          <w:szCs w:val="20"/>
        </w:rPr>
        <w:t xml:space="preserve">При отсутствии какого-либо из вышеуказанных оснований Теплоснабжающая организация вправе отказаться от возобновления подачи тепловой энергии Потребителю.  </w:t>
      </w:r>
    </w:p>
    <w:p w:rsidR="00AF6BD0" w:rsidRPr="00445885" w:rsidRDefault="00AF6BD0" w:rsidP="00445885">
      <w:pPr>
        <w:pStyle w:val="ab"/>
        <w:rPr>
          <w:sz w:val="20"/>
        </w:rPr>
      </w:pPr>
      <w:r w:rsidRPr="00445885">
        <w:rPr>
          <w:sz w:val="20"/>
        </w:rPr>
        <w:t>6.5. Техническая готовность теплопотребляющего оборудования, тепловых установок и тепловых сетей Потребителя к началу отопительного сезона состоит в выполнении Потребителем всего комплекса технических мероприятий по проверке и обеспечению надежной и безопасной эксплуатации тепловых систем, а также соответствие их технического состояния установленным правилам и требованиям.</w:t>
      </w:r>
    </w:p>
    <w:p w:rsidR="00AF6BD0" w:rsidRPr="00445885" w:rsidRDefault="00AF6BD0" w:rsidP="00445885">
      <w:pPr>
        <w:pStyle w:val="ab"/>
        <w:rPr>
          <w:sz w:val="20"/>
        </w:rPr>
      </w:pPr>
      <w:r w:rsidRPr="00445885">
        <w:rPr>
          <w:sz w:val="20"/>
        </w:rPr>
        <w:t>Основными техническими мероприятиями являются:</w:t>
      </w:r>
    </w:p>
    <w:p w:rsidR="00AF6BD0" w:rsidRPr="00445885" w:rsidRDefault="00AF6BD0" w:rsidP="00445885">
      <w:pPr>
        <w:pStyle w:val="ab"/>
        <w:rPr>
          <w:sz w:val="20"/>
        </w:rPr>
      </w:pPr>
      <w:r w:rsidRPr="004458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 (по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AF6BD0" w:rsidRPr="00445885" w:rsidRDefault="00AF6BD0" w:rsidP="00445885">
      <w:pPr>
        <w:pStyle w:val="ab"/>
        <w:rPr>
          <w:sz w:val="20"/>
        </w:rPr>
      </w:pPr>
      <w:r w:rsidRPr="00445885">
        <w:rPr>
          <w:sz w:val="20"/>
        </w:rPr>
        <w:t>- промывка тепловых систем, проводимая после окончания отопительного сезона, а также после монтажа или ремонта труб с проведением в случае необходимости их дезинфекции, а также их опрессовка;</w:t>
      </w:r>
    </w:p>
    <w:p w:rsidR="00AF6BD0" w:rsidRPr="00445885" w:rsidRDefault="00AF6BD0" w:rsidP="00445885">
      <w:pPr>
        <w:pStyle w:val="ab"/>
        <w:ind w:left="567" w:hanging="141"/>
        <w:rPr>
          <w:sz w:val="20"/>
        </w:rPr>
      </w:pPr>
      <w:r w:rsidRPr="00445885">
        <w:rPr>
          <w:sz w:val="20"/>
        </w:rPr>
        <w:t>- шурфовка тепловых сетей для определения коррозионного износа металла труб;</w:t>
      </w:r>
    </w:p>
    <w:p w:rsidR="00AF6BD0" w:rsidRPr="00445885" w:rsidRDefault="00AF6BD0" w:rsidP="00445885">
      <w:pPr>
        <w:pStyle w:val="ab"/>
        <w:rPr>
          <w:sz w:val="20"/>
        </w:rPr>
      </w:pPr>
      <w:r w:rsidRPr="00445885">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AF6BD0" w:rsidRDefault="00AF6BD0" w:rsidP="00445885">
      <w:pPr>
        <w:ind w:firstLine="426"/>
        <w:jc w:val="both"/>
        <w:rPr>
          <w:sz w:val="20"/>
          <w:szCs w:val="20"/>
        </w:rPr>
      </w:pPr>
      <w:r w:rsidRPr="00445885">
        <w:rPr>
          <w:sz w:val="20"/>
          <w:szCs w:val="20"/>
        </w:rPr>
        <w:t>6.6. До начала отопительного сезона Потребитель представляет Теплоснабжающей организации справку о проведенных в межотопительный сезон мероприятиях с приложением соответствующих документов (акты и т.п.).  До 1  сентября текущего года Потребитель предъявляет  Теплоснабжающей  организации  паспорт  готовности  установленной  формы. Подключение  к  сетям  теплоснабжения  без  паспорта  готовности  и разрешения  Теплоснабжающей организации  расценивается  как  самовольное.</w:t>
      </w:r>
    </w:p>
    <w:p w:rsidR="00DC726A" w:rsidRPr="00445885" w:rsidRDefault="00DC726A" w:rsidP="00445885">
      <w:pPr>
        <w:ind w:firstLine="426"/>
        <w:jc w:val="both"/>
        <w:rPr>
          <w:sz w:val="20"/>
          <w:szCs w:val="20"/>
        </w:rPr>
      </w:pPr>
    </w:p>
    <w:p w:rsidR="00AF6BD0" w:rsidRPr="00445885" w:rsidRDefault="00AF6BD0" w:rsidP="00445885">
      <w:pPr>
        <w:widowControl w:val="0"/>
        <w:ind w:firstLine="426"/>
        <w:jc w:val="center"/>
        <w:rPr>
          <w:b/>
          <w:sz w:val="20"/>
          <w:szCs w:val="20"/>
        </w:rPr>
      </w:pPr>
      <w:r w:rsidRPr="00445885">
        <w:rPr>
          <w:b/>
          <w:sz w:val="20"/>
          <w:szCs w:val="20"/>
        </w:rPr>
        <w:t xml:space="preserve">7. ПОРЯДОК РАСЧЕТОВ </w:t>
      </w:r>
    </w:p>
    <w:p w:rsidR="00ED2628" w:rsidRDefault="00ED2628" w:rsidP="00ED2628">
      <w:pPr>
        <w:ind w:firstLine="426"/>
        <w:jc w:val="both"/>
        <w:rPr>
          <w:sz w:val="20"/>
          <w:szCs w:val="20"/>
        </w:rPr>
      </w:pPr>
      <w:r w:rsidRPr="00445B36">
        <w:rPr>
          <w:sz w:val="20"/>
          <w:szCs w:val="20"/>
        </w:rPr>
        <w:t>7.1. </w:t>
      </w:r>
      <w:r>
        <w:rPr>
          <w:sz w:val="20"/>
          <w:szCs w:val="20"/>
        </w:rPr>
        <w:t xml:space="preserve">Потребитель оплачивает Теплоснабжающей организации стоимость тепловой энергии и теплоносителя, которая определяется соглашением Сторон в силу п.2 статьи 8 Федерального закона «О теплоснабжении» от 27.07.2010 № 190-ФЗ: </w:t>
      </w:r>
    </w:p>
    <w:p w:rsidR="00AF6BD0" w:rsidRPr="0001536A" w:rsidRDefault="00AF6BD0" w:rsidP="00445885">
      <w:pPr>
        <w:widowControl w:val="0"/>
        <w:ind w:firstLine="426"/>
        <w:jc w:val="both"/>
        <w:rPr>
          <w:rFonts w:ascii="TimesNewRomanPSMT" w:hAnsi="TimesNewRomanPSMT" w:cs="TimesNewRomanPSMT"/>
          <w:sz w:val="20"/>
          <w:szCs w:val="20"/>
        </w:rPr>
      </w:pPr>
      <w:bookmarkStart w:id="1" w:name="_GoBack"/>
      <w:bookmarkEnd w:id="1"/>
      <w:r w:rsidRPr="00240FA2">
        <w:rPr>
          <w:sz w:val="20"/>
          <w:szCs w:val="20"/>
        </w:rPr>
        <w:lastRenderedPageBreak/>
        <w:t>Ориентировочная стоимость договора составляет</w:t>
      </w:r>
      <w:r w:rsidRPr="0001536A">
        <w:rPr>
          <w:sz w:val="20"/>
          <w:szCs w:val="20"/>
        </w:rPr>
        <w:t xml:space="preserve">: </w:t>
      </w:r>
      <w:r w:rsidR="006865B2">
        <w:rPr>
          <w:b/>
          <w:sz w:val="20"/>
          <w:szCs w:val="20"/>
        </w:rPr>
        <w:t>0,00</w:t>
      </w:r>
      <w:r w:rsidR="00DD1E84">
        <w:rPr>
          <w:b/>
          <w:sz w:val="20"/>
          <w:szCs w:val="20"/>
        </w:rPr>
        <w:t xml:space="preserve"> </w:t>
      </w:r>
      <w:r w:rsidRPr="0001536A">
        <w:rPr>
          <w:sz w:val="20"/>
          <w:szCs w:val="20"/>
        </w:rPr>
        <w:t>руб. (</w:t>
      </w:r>
      <w:r w:rsidR="006865B2">
        <w:rPr>
          <w:sz w:val="20"/>
          <w:szCs w:val="20"/>
        </w:rPr>
        <w:t>__________________________________________</w:t>
      </w:r>
      <w:r w:rsidR="00240FA2" w:rsidRPr="0001536A">
        <w:rPr>
          <w:sz w:val="20"/>
          <w:szCs w:val="20"/>
        </w:rPr>
        <w:t>), в том числе НДС 20</w:t>
      </w:r>
      <w:r w:rsidRPr="0001536A">
        <w:rPr>
          <w:sz w:val="20"/>
          <w:szCs w:val="20"/>
        </w:rPr>
        <w:t xml:space="preserve">% - </w:t>
      </w:r>
      <w:r w:rsidR="006865B2">
        <w:rPr>
          <w:b/>
          <w:sz w:val="20"/>
          <w:szCs w:val="20"/>
        </w:rPr>
        <w:t>0,00</w:t>
      </w:r>
      <w:r w:rsidR="00DD1E84">
        <w:rPr>
          <w:b/>
          <w:sz w:val="20"/>
          <w:szCs w:val="20"/>
        </w:rPr>
        <w:t xml:space="preserve"> </w:t>
      </w:r>
      <w:r w:rsidRPr="0001536A">
        <w:rPr>
          <w:sz w:val="20"/>
          <w:szCs w:val="20"/>
        </w:rPr>
        <w:t>руб. (</w:t>
      </w:r>
      <w:r w:rsidR="006865B2">
        <w:rPr>
          <w:sz w:val="20"/>
          <w:szCs w:val="20"/>
        </w:rPr>
        <w:t>_______________________________________________________</w:t>
      </w:r>
      <w:r w:rsidRPr="0001536A">
        <w:rPr>
          <w:sz w:val="20"/>
          <w:szCs w:val="20"/>
        </w:rPr>
        <w:t>).</w:t>
      </w:r>
    </w:p>
    <w:p w:rsidR="00AF6BD0" w:rsidRPr="00445885" w:rsidRDefault="00AF6BD0" w:rsidP="00DC726A">
      <w:pPr>
        <w:widowControl w:val="0"/>
        <w:ind w:firstLine="426"/>
        <w:jc w:val="both"/>
        <w:rPr>
          <w:sz w:val="20"/>
          <w:szCs w:val="20"/>
        </w:rPr>
      </w:pPr>
      <w:r w:rsidRPr="0001536A">
        <w:rPr>
          <w:sz w:val="20"/>
          <w:szCs w:val="20"/>
        </w:rPr>
        <w:t>7.2. Расчеты по настоящему Договору производятся платёжными поручениями на расчетный</w:t>
      </w:r>
      <w:r w:rsidRPr="00445885">
        <w:rPr>
          <w:sz w:val="20"/>
          <w:szCs w:val="20"/>
        </w:rPr>
        <w:t xml:space="preserve"> счет Теплоснабжающей организации. Датой оплаты считается дата поступления денежных средств на расчетный счет Теплоснабжающей организации.</w:t>
      </w:r>
    </w:p>
    <w:p w:rsidR="00AF6BD0" w:rsidRPr="00445885" w:rsidRDefault="00AF6BD0" w:rsidP="00DC726A">
      <w:pPr>
        <w:pStyle w:val="ab"/>
        <w:tabs>
          <w:tab w:val="left" w:pos="3240"/>
        </w:tabs>
        <w:rPr>
          <w:sz w:val="20"/>
        </w:rPr>
      </w:pPr>
      <w:r w:rsidRPr="00445885">
        <w:rPr>
          <w:sz w:val="20"/>
        </w:rPr>
        <w:t>7.3. Расчетным периодом за теплоснабжение является календарный месяц.</w:t>
      </w:r>
    </w:p>
    <w:p w:rsidR="00AF6BD0" w:rsidRPr="00427160" w:rsidRDefault="00AF6BD0" w:rsidP="00DC726A">
      <w:pPr>
        <w:pStyle w:val="ab"/>
        <w:tabs>
          <w:tab w:val="left" w:pos="3240"/>
        </w:tabs>
        <w:ind w:firstLine="567"/>
        <w:rPr>
          <w:sz w:val="20"/>
        </w:rPr>
      </w:pPr>
      <w:r w:rsidRPr="00445885">
        <w:rPr>
          <w:sz w:val="20"/>
        </w:rPr>
        <w:t>7.3.1. </w:t>
      </w:r>
      <w:r w:rsidRPr="00427160">
        <w:rPr>
          <w:sz w:val="20"/>
        </w:rPr>
        <w:t xml:space="preserve">Расчеты осуществляются в следующем порядке:  </w:t>
      </w:r>
    </w:p>
    <w:p w:rsidR="00AF6BD0" w:rsidRPr="00427160" w:rsidRDefault="00AF6BD0" w:rsidP="001A5646">
      <w:pPr>
        <w:autoSpaceDE w:val="0"/>
        <w:autoSpaceDN w:val="0"/>
        <w:adjustRightInd w:val="0"/>
        <w:ind w:left="567" w:firstLine="540"/>
        <w:jc w:val="both"/>
        <w:rPr>
          <w:b/>
          <w:sz w:val="20"/>
        </w:rPr>
      </w:pPr>
      <w:r w:rsidRPr="00427160">
        <w:rPr>
          <w:sz w:val="20"/>
        </w:rPr>
        <w:t>- 35 процентов договорной (плановой) общей стоимости тепловой энергии, потребляемой в расчетном периоде, за который осуществляется оплата, вносится в срок до 18-го числа этого месяца;</w:t>
      </w:r>
    </w:p>
    <w:p w:rsidR="00AF6BD0" w:rsidRPr="00427160" w:rsidRDefault="00AF6BD0" w:rsidP="001A5646">
      <w:pPr>
        <w:autoSpaceDE w:val="0"/>
        <w:autoSpaceDN w:val="0"/>
        <w:adjustRightInd w:val="0"/>
        <w:ind w:left="567" w:firstLine="540"/>
        <w:jc w:val="both"/>
        <w:rPr>
          <w:b/>
          <w:sz w:val="20"/>
        </w:rPr>
      </w:pPr>
      <w:r w:rsidRPr="00427160">
        <w:rPr>
          <w:sz w:val="20"/>
        </w:rPr>
        <w:t>- 50 процентов договорной (плановой) общей стоимости тепловой энергии, потребляемой в расчетном периоде, за который осуществляется оплата, вносится в срок до последнего числа этого месяца;</w:t>
      </w:r>
    </w:p>
    <w:p w:rsidR="00AF6BD0" w:rsidRPr="00427160" w:rsidRDefault="00AF6BD0" w:rsidP="001A5646">
      <w:pPr>
        <w:autoSpaceDE w:val="0"/>
        <w:autoSpaceDN w:val="0"/>
        <w:adjustRightInd w:val="0"/>
        <w:ind w:left="567" w:firstLine="540"/>
        <w:jc w:val="both"/>
        <w:rPr>
          <w:b/>
          <w:sz w:val="20"/>
        </w:rPr>
      </w:pPr>
      <w:r w:rsidRPr="00427160">
        <w:rPr>
          <w:sz w:val="20"/>
        </w:rPr>
        <w:t>- оплата за фактически потребленную в расчетном периоде тепловую энергию с учетом денежных средств, ранее внесенных Потребителем в качестве оплаты за тепловую энергию в расчетном периоде, осуществляется на основании Акта приема - передачи тепловой энергии и теплоносителя в срок до 10-го числа месяца, следующего за месяцем, за который осуществляется оплата. В случае если объем фактического потребления тепловой энергии за истекший месяц меньше договорного объема, определенного соглашением сторон, излишне уплаченная сумма зачитывается в счет платежа за следующий месяц.</w:t>
      </w:r>
    </w:p>
    <w:p w:rsidR="00AF6BD0" w:rsidRPr="00427160" w:rsidRDefault="00AF6BD0" w:rsidP="001A5646">
      <w:pPr>
        <w:pStyle w:val="ab"/>
        <w:tabs>
          <w:tab w:val="left" w:pos="3240"/>
        </w:tabs>
        <w:ind w:firstLine="567"/>
        <w:rPr>
          <w:sz w:val="20"/>
        </w:rPr>
      </w:pPr>
      <w:r w:rsidRPr="00427160">
        <w:rPr>
          <w:sz w:val="20"/>
        </w:rPr>
        <w:t>Счета-фактуры выставляются Теплоснабжающей организацией в адрес Потребителя в соответствии нормами действующего законодательства.</w:t>
      </w:r>
    </w:p>
    <w:p w:rsidR="00AF6BD0" w:rsidRPr="00445885" w:rsidRDefault="00AF6BD0" w:rsidP="00445885">
      <w:pPr>
        <w:widowControl w:val="0"/>
        <w:ind w:firstLine="426"/>
        <w:jc w:val="both"/>
        <w:rPr>
          <w:sz w:val="20"/>
          <w:szCs w:val="20"/>
        </w:rPr>
      </w:pPr>
      <w:r w:rsidRPr="00445885">
        <w:rPr>
          <w:sz w:val="20"/>
          <w:szCs w:val="20"/>
        </w:rPr>
        <w:t xml:space="preserve">7.4. Если дата расчетов приходится на выходной или праздничный день, то расчетным - является последний рабочий день, предшествующий выходному или праздничному дню. </w:t>
      </w:r>
    </w:p>
    <w:p w:rsidR="00AF6BD0" w:rsidRPr="00445885" w:rsidRDefault="00AF6BD0" w:rsidP="00445885">
      <w:pPr>
        <w:widowControl w:val="0"/>
        <w:ind w:firstLine="426"/>
        <w:jc w:val="both"/>
        <w:rPr>
          <w:sz w:val="20"/>
          <w:szCs w:val="20"/>
        </w:rPr>
      </w:pPr>
      <w:r w:rsidRPr="00445885">
        <w:rPr>
          <w:sz w:val="20"/>
          <w:szCs w:val="20"/>
        </w:rPr>
        <w:t xml:space="preserve">7.5. Погашение Потребителем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 </w:t>
      </w:r>
    </w:p>
    <w:p w:rsidR="0039533A" w:rsidRDefault="00AF6BD0" w:rsidP="00445885">
      <w:pPr>
        <w:widowControl w:val="0"/>
        <w:ind w:firstLine="426"/>
        <w:jc w:val="both"/>
        <w:rPr>
          <w:sz w:val="20"/>
          <w:szCs w:val="20"/>
        </w:rPr>
      </w:pPr>
      <w:r w:rsidRPr="00445885">
        <w:rPr>
          <w:sz w:val="20"/>
          <w:szCs w:val="20"/>
        </w:rPr>
        <w:t>7.6. В случае, если при проведении расчетов по настоящему  Договору Потребителем не указывается за какой период производится оплата, то Теплоснабжающая организация зачисляет эту сумму в счет ранее возникшей задолженности Потребителя.</w:t>
      </w:r>
    </w:p>
    <w:p w:rsidR="00AB149A" w:rsidRDefault="0039533A" w:rsidP="00445885">
      <w:pPr>
        <w:widowControl w:val="0"/>
        <w:ind w:firstLine="426"/>
        <w:jc w:val="both"/>
        <w:rPr>
          <w:sz w:val="20"/>
          <w:szCs w:val="20"/>
        </w:rPr>
      </w:pPr>
      <w:r w:rsidRPr="0039533A">
        <w:rPr>
          <w:sz w:val="20"/>
          <w:szCs w:val="20"/>
        </w:rPr>
        <w:t xml:space="preserve">7.7. </w:t>
      </w:r>
      <w:r w:rsidR="00AB149A" w:rsidRPr="00AB149A">
        <w:rPr>
          <w:sz w:val="20"/>
          <w:szCs w:val="20"/>
        </w:rPr>
        <w:t>Ежеквартально в течение 25 (двадцати пяти) календарных дней месяца, следующего за расчётным кварталом Стороны обязаны произвести сверку взаиморасчетов с подписанием акта сверки.</w:t>
      </w:r>
    </w:p>
    <w:p w:rsidR="00DC726A" w:rsidRPr="00445885" w:rsidRDefault="00DC726A" w:rsidP="00445885">
      <w:pPr>
        <w:widowControl w:val="0"/>
        <w:ind w:firstLine="426"/>
        <w:jc w:val="both"/>
        <w:rPr>
          <w:sz w:val="20"/>
          <w:szCs w:val="20"/>
        </w:rPr>
      </w:pPr>
    </w:p>
    <w:p w:rsidR="00AF6BD0" w:rsidRPr="00445885" w:rsidRDefault="00AF6BD0" w:rsidP="00445885">
      <w:pPr>
        <w:widowControl w:val="0"/>
        <w:ind w:firstLine="426"/>
        <w:jc w:val="center"/>
        <w:rPr>
          <w:b/>
          <w:sz w:val="20"/>
          <w:szCs w:val="20"/>
        </w:rPr>
      </w:pPr>
      <w:r w:rsidRPr="00445885">
        <w:rPr>
          <w:b/>
          <w:sz w:val="20"/>
          <w:szCs w:val="20"/>
        </w:rPr>
        <w:t>8. ОТВЕТСТВЕННОСТЬ СТОРОН</w:t>
      </w:r>
    </w:p>
    <w:p w:rsidR="00AF6BD0" w:rsidRPr="00445885" w:rsidRDefault="00AF6BD0" w:rsidP="00445885">
      <w:pPr>
        <w:widowControl w:val="0"/>
        <w:ind w:firstLine="426"/>
        <w:jc w:val="both"/>
        <w:rPr>
          <w:sz w:val="20"/>
          <w:szCs w:val="20"/>
        </w:rPr>
      </w:pPr>
      <w:r w:rsidRPr="00445885">
        <w:rPr>
          <w:sz w:val="20"/>
          <w:szCs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AF6BD0" w:rsidRPr="00DB5F35" w:rsidRDefault="00AF6BD0" w:rsidP="00445885">
      <w:pPr>
        <w:widowControl w:val="0"/>
        <w:ind w:firstLine="426"/>
        <w:jc w:val="both"/>
        <w:rPr>
          <w:sz w:val="20"/>
          <w:szCs w:val="20"/>
        </w:rPr>
      </w:pPr>
      <w:r w:rsidRPr="00445885">
        <w:rPr>
          <w:sz w:val="20"/>
          <w:szCs w:val="20"/>
        </w:rPr>
        <w:t>8.2. </w:t>
      </w:r>
      <w:r w:rsidRPr="00DB5F35">
        <w:rPr>
          <w:sz w:val="20"/>
          <w:szCs w:val="20"/>
        </w:rPr>
        <w:t>Теплоснабжающая организация не несет ответственности перед Потребителем за снижение параметров теплоносителя и недоотпуск тепловой энергии, вызванных:</w:t>
      </w:r>
    </w:p>
    <w:p w:rsidR="00AF6BD0" w:rsidRPr="00DB5F35" w:rsidRDefault="00AF6BD0" w:rsidP="00F211FD">
      <w:pPr>
        <w:widowControl w:val="0"/>
        <w:ind w:firstLine="567"/>
        <w:jc w:val="both"/>
        <w:rPr>
          <w:sz w:val="20"/>
          <w:szCs w:val="20"/>
        </w:rPr>
      </w:pPr>
      <w:r w:rsidRPr="00DB5F35">
        <w:rPr>
          <w:sz w:val="20"/>
          <w:szCs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3°С  и более расчетной температуры.</w:t>
      </w:r>
    </w:p>
    <w:p w:rsidR="00AF6BD0" w:rsidRPr="00DB5F35" w:rsidRDefault="00AF6BD0" w:rsidP="00F211FD">
      <w:pPr>
        <w:widowControl w:val="0"/>
        <w:ind w:firstLine="567"/>
        <w:jc w:val="both"/>
        <w:rPr>
          <w:sz w:val="20"/>
          <w:szCs w:val="20"/>
        </w:rPr>
      </w:pPr>
      <w:r w:rsidRPr="00DB5F35">
        <w:rPr>
          <w:sz w:val="20"/>
          <w:szCs w:val="20"/>
        </w:rPr>
        <w:t>8.2.2. Неправомерными действиями персонала Потребителя или посторонних лиц (повреждение трубопроводов,  повреждение абонентского ввода).</w:t>
      </w:r>
    </w:p>
    <w:p w:rsidR="00AF6BD0" w:rsidRPr="00DB5F35" w:rsidRDefault="00AF6BD0" w:rsidP="00F211FD">
      <w:pPr>
        <w:widowControl w:val="0"/>
        <w:ind w:firstLine="567"/>
        <w:jc w:val="both"/>
        <w:rPr>
          <w:sz w:val="20"/>
          <w:szCs w:val="20"/>
        </w:rPr>
      </w:pPr>
      <w:r w:rsidRPr="00DB5F35">
        <w:rPr>
          <w:sz w:val="20"/>
          <w:szCs w:val="20"/>
        </w:rPr>
        <w:t>8.2.3. Ограничениями или отключениями в соответствии со статьей 4 настоящего  Договора.</w:t>
      </w:r>
    </w:p>
    <w:p w:rsidR="00AF6BD0" w:rsidRPr="00DB5F35" w:rsidRDefault="00AF6BD0" w:rsidP="00F211FD">
      <w:pPr>
        <w:widowControl w:val="0"/>
        <w:ind w:firstLine="567"/>
        <w:jc w:val="both"/>
        <w:rPr>
          <w:sz w:val="20"/>
          <w:szCs w:val="20"/>
        </w:rPr>
      </w:pPr>
      <w:r w:rsidRPr="00DB5F35">
        <w:rPr>
          <w:sz w:val="20"/>
          <w:szCs w:val="20"/>
        </w:rPr>
        <w:t>8.2.4. Несоблюдением  Потребителем договорного режима теплопотребления.</w:t>
      </w:r>
    </w:p>
    <w:p w:rsidR="00F7513F" w:rsidRPr="00DB5F35" w:rsidRDefault="00AF6BD0" w:rsidP="00C40585">
      <w:pPr>
        <w:widowControl w:val="0"/>
        <w:ind w:firstLine="426"/>
        <w:jc w:val="both"/>
        <w:rPr>
          <w:sz w:val="20"/>
          <w:szCs w:val="20"/>
        </w:rPr>
      </w:pPr>
      <w:r w:rsidRPr="00DB5F35">
        <w:rPr>
          <w:sz w:val="20"/>
          <w:szCs w:val="20"/>
        </w:rPr>
        <w:t xml:space="preserve">8.3. В случае неисполнения (ненадлежащего исполнения) </w:t>
      </w:r>
      <w:r w:rsidR="00C40585" w:rsidRPr="00DB5F35">
        <w:rPr>
          <w:sz w:val="20"/>
          <w:szCs w:val="20"/>
        </w:rPr>
        <w:t>Сторонами</w:t>
      </w:r>
      <w:r w:rsidRPr="00DB5F35">
        <w:rPr>
          <w:sz w:val="20"/>
          <w:szCs w:val="20"/>
        </w:rPr>
        <w:t xml:space="preserve"> обязательств по настоящему  Договору</w:t>
      </w:r>
      <w:r w:rsidR="00C40585" w:rsidRPr="00DB5F35">
        <w:rPr>
          <w:sz w:val="20"/>
          <w:szCs w:val="20"/>
        </w:rPr>
        <w:t xml:space="preserve"> одна из</w:t>
      </w:r>
      <w:r w:rsidRPr="00DB5F35">
        <w:rPr>
          <w:sz w:val="20"/>
          <w:szCs w:val="20"/>
        </w:rPr>
        <w:t xml:space="preserve"> </w:t>
      </w:r>
      <w:r w:rsidR="00C40585" w:rsidRPr="00DB5F35">
        <w:rPr>
          <w:sz w:val="20"/>
          <w:szCs w:val="20"/>
        </w:rPr>
        <w:t xml:space="preserve">Сторон </w:t>
      </w:r>
      <w:r w:rsidRPr="00DB5F35">
        <w:rPr>
          <w:sz w:val="20"/>
          <w:szCs w:val="20"/>
        </w:rPr>
        <w:t xml:space="preserve"> вправе потребовать, а </w:t>
      </w:r>
      <w:r w:rsidR="00C40585" w:rsidRPr="00DB5F35">
        <w:rPr>
          <w:sz w:val="20"/>
          <w:szCs w:val="20"/>
        </w:rPr>
        <w:t>другая Сторона</w:t>
      </w:r>
      <w:r w:rsidRPr="00DB5F35">
        <w:rPr>
          <w:sz w:val="20"/>
          <w:szCs w:val="20"/>
        </w:rPr>
        <w:t xml:space="preserve"> уплатить неустойку в размере 1/</w:t>
      </w:r>
      <w:r w:rsidR="009C1AC2" w:rsidRPr="00DB5F35">
        <w:rPr>
          <w:sz w:val="20"/>
          <w:szCs w:val="20"/>
        </w:rPr>
        <w:t>5</w:t>
      </w:r>
      <w:r w:rsidRPr="00DB5F35">
        <w:rPr>
          <w:sz w:val="20"/>
          <w:szCs w:val="20"/>
        </w:rPr>
        <w:t>0  ключевой ставки Банка России за каждый день неисполненного обязательства.</w:t>
      </w:r>
    </w:p>
    <w:p w:rsidR="00AF6BD0" w:rsidRPr="00DB5F35" w:rsidRDefault="00AF6BD0" w:rsidP="00445885">
      <w:pPr>
        <w:pStyle w:val="ab"/>
        <w:widowControl/>
        <w:ind w:right="57"/>
        <w:rPr>
          <w:color w:val="FF0000"/>
          <w:sz w:val="20"/>
        </w:rPr>
      </w:pPr>
      <w:r w:rsidRPr="00DB5F35">
        <w:rPr>
          <w:sz w:val="20"/>
        </w:rPr>
        <w:t xml:space="preserve">8.4. За самовольное подключение систем теплопотребления Потребитель оплачивает Теплоснабжающей организации штраф в </w:t>
      </w:r>
      <w:r w:rsidR="0012146B" w:rsidRPr="00DB5F35">
        <w:rPr>
          <w:sz w:val="20"/>
        </w:rPr>
        <w:t xml:space="preserve">полуторакратном </w:t>
      </w:r>
      <w:r w:rsidRPr="00DB5F35">
        <w:rPr>
          <w:sz w:val="20"/>
        </w:rPr>
        <w:t>размере стоимости объема тепловой энергии и теплоносителя по установленным Теплоснабжающей организации тарифам, действующим в соответствующем периоде.  Оплата взимается за период с момента  последней проверки Потребителя, а для систем, используемых для целей отопления – с начала отопительного сезона до момента обнаружения факта самовольного подключения</w:t>
      </w:r>
      <w:r w:rsidRPr="00DB5F35">
        <w:rPr>
          <w:color w:val="FF0000"/>
          <w:sz w:val="20"/>
        </w:rPr>
        <w:t xml:space="preserve">. </w:t>
      </w:r>
    </w:p>
    <w:p w:rsidR="00AF6BD0" w:rsidRPr="00445885" w:rsidRDefault="00AF6BD0" w:rsidP="00445885">
      <w:pPr>
        <w:pStyle w:val="ab"/>
        <w:ind w:right="57"/>
        <w:rPr>
          <w:sz w:val="20"/>
        </w:rPr>
      </w:pPr>
      <w:r w:rsidRPr="00DB5F35">
        <w:rPr>
          <w:sz w:val="20"/>
        </w:rPr>
        <w:t>8.5. В случае не предоставления Потребителем Теплоснабжающей организации сведений, указанных в п. 3.1.5. настоящего  Договора, Потребитель возмещает Теплоснабжающей организации все расходы последней в размере стоимости тепловой энергии до момента, когда Теплоснабжающая организация узнала (была уведомлена</w:t>
      </w:r>
      <w:r w:rsidRPr="00445885">
        <w:rPr>
          <w:sz w:val="20"/>
        </w:rPr>
        <w:t>) о вновь возникших обстоятельствах.</w:t>
      </w:r>
    </w:p>
    <w:p w:rsidR="00AF6BD0" w:rsidRPr="00445885" w:rsidRDefault="00AF6BD0" w:rsidP="00445885">
      <w:pPr>
        <w:ind w:firstLine="426"/>
        <w:jc w:val="both"/>
        <w:rPr>
          <w:sz w:val="20"/>
          <w:szCs w:val="20"/>
        </w:rPr>
      </w:pPr>
      <w:r w:rsidRPr="00445885">
        <w:rPr>
          <w:sz w:val="20"/>
          <w:szCs w:val="20"/>
        </w:rPr>
        <w:t xml:space="preserve">8.6. Начисление и уплата неустоек за неисполнение или ненадлежащее исполнение условий настоящего  Договора и возмещение убытков производится на основании и в соответствии с письменной обоснованной претензией, признанной виновной Стороной. В случае если претензия виновной Стороной не признается, то неустойка взыскивается, а убытки возмещаются на основании решения суда, вступившего в законную силу. </w:t>
      </w:r>
    </w:p>
    <w:p w:rsidR="00AF6BD0" w:rsidRPr="00445885" w:rsidRDefault="00AF6BD0" w:rsidP="00445885">
      <w:pPr>
        <w:ind w:firstLine="426"/>
        <w:jc w:val="both"/>
        <w:rPr>
          <w:sz w:val="20"/>
          <w:szCs w:val="20"/>
        </w:rPr>
      </w:pPr>
      <w:r w:rsidRPr="00445885">
        <w:rPr>
          <w:color w:val="000000"/>
          <w:sz w:val="20"/>
          <w:szCs w:val="20"/>
        </w:rPr>
        <w:t>8.7. Стороны освобождаются от ответственности за неисполнение или ненадлежащее исполнение обязательств по настоящему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возникших после заключения настоящего  Договора. При этом срок исполнения Сторонами обязательств по настоящему  Договору соразмерно отодвигается на время действия таких обстоятельств.</w:t>
      </w:r>
    </w:p>
    <w:p w:rsidR="00AF6BD0" w:rsidRPr="00445885" w:rsidRDefault="00AF6BD0" w:rsidP="00445885">
      <w:pPr>
        <w:ind w:firstLine="426"/>
        <w:jc w:val="both"/>
        <w:rPr>
          <w:sz w:val="20"/>
          <w:szCs w:val="20"/>
          <w:lang w:eastAsia="en-US"/>
        </w:rPr>
      </w:pPr>
      <w:r w:rsidRPr="00445885">
        <w:rPr>
          <w:sz w:val="20"/>
          <w:szCs w:val="20"/>
        </w:rPr>
        <w:lastRenderedPageBreak/>
        <w:t xml:space="preserve">8.8. </w:t>
      </w:r>
      <w:r w:rsidRPr="00445885">
        <w:rPr>
          <w:sz w:val="20"/>
          <w:szCs w:val="20"/>
          <w:lang w:eastAsia="en-US"/>
        </w:rPr>
        <w:t xml:space="preserve">При нарушении режима потребления тепловой энергии, в том числе превышении фактического объема потребления тепловой энергии и (или) теплоносителя над договорным объемом потребления исходя из договорной величины тепловой нагрузки, или отсутствии коммерческого учета тепловой энергии, теплоносителя в случаях, предусмотренных законодательством Российской Федерации, Потребитель обязан оплатить Теплоснабжающей организации объем сверхдоговорного, безучетного потребления или потребления с нарушением режима потребления с применением к тарифам в сфере теплоснабжения повышающих коэффициентов, установленных </w:t>
      </w:r>
      <w:hyperlink r:id="rId8" w:history="1">
        <w:r w:rsidRPr="00445885">
          <w:rPr>
            <w:sz w:val="20"/>
            <w:szCs w:val="20"/>
            <w:lang w:eastAsia="en-US"/>
          </w:rPr>
          <w:t>органом</w:t>
        </w:r>
      </w:hyperlink>
      <w:r w:rsidRPr="00445885">
        <w:rPr>
          <w:sz w:val="20"/>
          <w:szCs w:val="20"/>
          <w:lang w:eastAsia="en-US"/>
        </w:rPr>
        <w:t xml:space="preserve"> исполнительной власти субъекта Российской Федерации в области государственного регулирования тарифов, если иное не предусмотрено жилищным законодательством в отношении Потребителя.</w:t>
      </w:r>
    </w:p>
    <w:p w:rsidR="00AF6BD0" w:rsidRPr="00445885" w:rsidRDefault="00AF6BD0" w:rsidP="00445885">
      <w:pPr>
        <w:jc w:val="both"/>
        <w:rPr>
          <w:sz w:val="20"/>
          <w:szCs w:val="20"/>
        </w:rPr>
      </w:pPr>
      <w:r w:rsidRPr="00445885">
        <w:rPr>
          <w:sz w:val="20"/>
          <w:szCs w:val="20"/>
          <w:lang w:eastAsia="en-US"/>
        </w:rPr>
        <w:t xml:space="preserve">          8.9. </w:t>
      </w:r>
      <w:r w:rsidRPr="00445885">
        <w:rPr>
          <w:sz w:val="20"/>
          <w:szCs w:val="20"/>
        </w:rPr>
        <w:t xml:space="preserve">В случае умышленного вывода Потребителем из строя приборов учета или иного воздействия на приборы учета с целью искажения их показаний Потребитель оплачивает стоимость теплопотребления согласно п. 5.4. настоящего договора, а также несет ответственность в соответствии с действующим законодательством Российской Федерации и настоящим договором. </w:t>
      </w:r>
    </w:p>
    <w:p w:rsidR="001931B2" w:rsidRDefault="00AF6BD0" w:rsidP="00022630">
      <w:pPr>
        <w:ind w:firstLine="426"/>
        <w:jc w:val="both"/>
        <w:rPr>
          <w:sz w:val="20"/>
          <w:szCs w:val="20"/>
        </w:rPr>
      </w:pPr>
      <w:r w:rsidRPr="00445885">
        <w:rPr>
          <w:sz w:val="20"/>
          <w:szCs w:val="20"/>
        </w:rPr>
        <w:t>За каждый факт умышленного вывода Потребителем из строя приборов учета или иного воздействия на приборы учета с целью искажения их показаний Теплоснабжающая организация вправе требовать уплаты Потребителем штрафа в размере 0,1% от стоимости настоящего договора.</w:t>
      </w:r>
    </w:p>
    <w:p w:rsidR="00022630" w:rsidRPr="002C6E8A" w:rsidRDefault="00022630" w:rsidP="00022630">
      <w:pPr>
        <w:ind w:firstLine="426"/>
        <w:jc w:val="both"/>
        <w:rPr>
          <w:sz w:val="20"/>
          <w:szCs w:val="20"/>
        </w:rPr>
      </w:pPr>
      <w:r w:rsidRPr="002C6E8A">
        <w:rPr>
          <w:sz w:val="20"/>
          <w:szCs w:val="20"/>
        </w:rPr>
        <w:t xml:space="preserve">8.10. В случае отказа </w:t>
      </w:r>
      <w:r>
        <w:rPr>
          <w:sz w:val="20"/>
          <w:szCs w:val="20"/>
        </w:rPr>
        <w:t>Потребителем</w:t>
      </w:r>
      <w:r w:rsidRPr="002C6E8A">
        <w:rPr>
          <w:sz w:val="20"/>
          <w:szCs w:val="20"/>
        </w:rPr>
        <w:t xml:space="preserve"> от предоставления Информации, согласно п. </w:t>
      </w:r>
      <w:r>
        <w:rPr>
          <w:sz w:val="20"/>
        </w:rPr>
        <w:t>10.7</w:t>
      </w:r>
      <w:r w:rsidRPr="002C6E8A">
        <w:rPr>
          <w:sz w:val="20"/>
          <w:szCs w:val="20"/>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445885">
        <w:rPr>
          <w:sz w:val="20"/>
          <w:szCs w:val="20"/>
        </w:rPr>
        <w:t>Теплоснабжающая организация</w:t>
      </w:r>
      <w:r w:rsidRPr="002C6E8A">
        <w:rPr>
          <w:sz w:val="20"/>
          <w:szCs w:val="20"/>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22630" w:rsidRDefault="00022630" w:rsidP="00022630">
      <w:pPr>
        <w:ind w:firstLine="426"/>
        <w:jc w:val="both"/>
        <w:rPr>
          <w:sz w:val="20"/>
          <w:szCs w:val="20"/>
        </w:rPr>
      </w:pPr>
      <w:r>
        <w:rPr>
          <w:sz w:val="20"/>
          <w:szCs w:val="20"/>
        </w:rPr>
        <w:t xml:space="preserve">8.11. </w:t>
      </w:r>
      <w:r w:rsidRPr="002C6E8A">
        <w:rPr>
          <w:sz w:val="20"/>
          <w:szCs w:val="20"/>
        </w:rPr>
        <w:t xml:space="preserve">В случае предоставления Информации не в полном объеме (т.е. непредставление </w:t>
      </w:r>
      <w:r w:rsidR="005B3D39" w:rsidRPr="002C6E8A">
        <w:rPr>
          <w:sz w:val="20"/>
          <w:szCs w:val="20"/>
        </w:rPr>
        <w:t>какой-либо информации,</w:t>
      </w:r>
      <w:r w:rsidRPr="002C6E8A">
        <w:rPr>
          <w:sz w:val="20"/>
          <w:szCs w:val="20"/>
        </w:rPr>
        <w:t xml:space="preserve"> указанной в форме (</w:t>
      </w:r>
      <w:r w:rsidRPr="005F68E3">
        <w:rPr>
          <w:sz w:val="20"/>
          <w:szCs w:val="20"/>
        </w:rPr>
        <w:t>Приложение № 9</w:t>
      </w:r>
      <w:r w:rsidRPr="002C6E8A">
        <w:rPr>
          <w:sz w:val="20"/>
          <w:szCs w:val="20"/>
        </w:rPr>
        <w:t xml:space="preserve"> к настоящему Договору) </w:t>
      </w:r>
      <w:r w:rsidRPr="00445885">
        <w:rPr>
          <w:sz w:val="20"/>
          <w:szCs w:val="20"/>
        </w:rPr>
        <w:t>Теплоснабжающая организация</w:t>
      </w:r>
      <w:r w:rsidRPr="002C6E8A">
        <w:rPr>
          <w:sz w:val="20"/>
          <w:szCs w:val="20"/>
        </w:rPr>
        <w:t xml:space="preserve"> направляет повторный запрос о предоставлении Информации по форме, указанной в п. </w:t>
      </w:r>
      <w:r>
        <w:rPr>
          <w:sz w:val="20"/>
          <w:szCs w:val="20"/>
        </w:rPr>
        <w:t>10.7</w:t>
      </w:r>
      <w:r w:rsidRPr="002C6E8A">
        <w:rPr>
          <w:sz w:val="20"/>
          <w:szCs w:val="20"/>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445885">
        <w:rPr>
          <w:sz w:val="20"/>
          <w:szCs w:val="20"/>
          <w:lang w:eastAsia="en-US"/>
        </w:rPr>
        <w:t>Теплоснабжающ</w:t>
      </w:r>
      <w:r>
        <w:rPr>
          <w:sz w:val="20"/>
          <w:szCs w:val="20"/>
          <w:lang w:eastAsia="en-US"/>
        </w:rPr>
        <w:t>ая организация</w:t>
      </w:r>
      <w:r w:rsidRPr="002C6E8A">
        <w:rPr>
          <w:sz w:val="20"/>
          <w:szCs w:val="20"/>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r w:rsidRPr="00534958">
        <w:rPr>
          <w:sz w:val="20"/>
          <w:szCs w:val="20"/>
        </w:rPr>
        <w:t xml:space="preserve"> </w:t>
      </w:r>
    </w:p>
    <w:p w:rsidR="00022630" w:rsidRDefault="00022630" w:rsidP="00022630">
      <w:pPr>
        <w:ind w:firstLine="426"/>
        <w:jc w:val="both"/>
        <w:rPr>
          <w:b/>
          <w:bCs/>
        </w:rPr>
      </w:pPr>
    </w:p>
    <w:p w:rsidR="00AF6BD0" w:rsidRPr="00445885" w:rsidRDefault="00AF6BD0" w:rsidP="00445885">
      <w:pPr>
        <w:pStyle w:val="af9"/>
        <w:jc w:val="center"/>
        <w:rPr>
          <w:rFonts w:ascii="Times New Roman" w:hAnsi="Times New Roman"/>
          <w:b/>
          <w:bCs/>
        </w:rPr>
      </w:pPr>
      <w:r w:rsidRPr="00445885">
        <w:rPr>
          <w:rFonts w:ascii="Times New Roman" w:hAnsi="Times New Roman"/>
          <w:b/>
          <w:bCs/>
        </w:rPr>
        <w:t>9. КОНФИДЕНЦИАЛЬНОСТЬ</w:t>
      </w:r>
    </w:p>
    <w:p w:rsidR="00B72F97" w:rsidRPr="00B72F97" w:rsidRDefault="00B72F97" w:rsidP="005B3D39">
      <w:pPr>
        <w:autoSpaceDE w:val="0"/>
        <w:autoSpaceDN w:val="0"/>
        <w:adjustRightInd w:val="0"/>
        <w:spacing w:before="120"/>
        <w:ind w:firstLine="284"/>
        <w:jc w:val="both"/>
        <w:rPr>
          <w:sz w:val="20"/>
          <w:szCs w:val="20"/>
        </w:rPr>
      </w:pPr>
      <w:r w:rsidRPr="00B72F97">
        <w:rPr>
          <w:color w:val="000000"/>
          <w:sz w:val="20"/>
          <w:szCs w:val="20"/>
        </w:rPr>
        <w:t>9.1. Для целей настояще</w:t>
      </w:r>
      <w:r w:rsidR="00E20468">
        <w:rPr>
          <w:color w:val="000000"/>
          <w:sz w:val="20"/>
          <w:szCs w:val="20"/>
        </w:rPr>
        <w:t>го</w:t>
      </w:r>
      <w:r w:rsidRPr="00B72F97">
        <w:rPr>
          <w:color w:val="000000"/>
          <w:sz w:val="20"/>
          <w:szCs w:val="20"/>
        </w:rPr>
        <w:t xml:space="preserve"> </w:t>
      </w:r>
      <w:r w:rsidR="00E20468">
        <w:rPr>
          <w:color w:val="000000"/>
          <w:sz w:val="20"/>
          <w:szCs w:val="20"/>
        </w:rPr>
        <w:t xml:space="preserve">Договора </w:t>
      </w:r>
      <w:r w:rsidRPr="00B72F97">
        <w:rPr>
          <w:color w:val="000000"/>
          <w:sz w:val="20"/>
          <w:szCs w:val="20"/>
        </w:rPr>
        <w:t xml:space="preserve">термин </w:t>
      </w:r>
    </w:p>
    <w:p w:rsidR="00B72F97" w:rsidRPr="00B72F97" w:rsidRDefault="00B72F97" w:rsidP="00B72F97">
      <w:pPr>
        <w:tabs>
          <w:tab w:val="num" w:pos="1140"/>
        </w:tabs>
        <w:ind w:firstLine="708"/>
        <w:jc w:val="both"/>
        <w:rPr>
          <w:b/>
          <w:bCs/>
          <w:color w:val="000000"/>
          <w:sz w:val="20"/>
          <w:szCs w:val="20"/>
        </w:rPr>
      </w:pPr>
      <w:r w:rsidRPr="00B72F97">
        <w:rPr>
          <w:color w:val="000000"/>
          <w:sz w:val="20"/>
          <w:szCs w:val="20"/>
        </w:rPr>
        <w:t>«</w:t>
      </w:r>
      <w:r w:rsidRPr="00B72F97">
        <w:rPr>
          <w:b/>
          <w:color w:val="000000"/>
          <w:sz w:val="20"/>
          <w:szCs w:val="20"/>
        </w:rPr>
        <w:t xml:space="preserve">Раскрывающая </w:t>
      </w:r>
      <w:r w:rsidR="00812552">
        <w:rPr>
          <w:b/>
          <w:color w:val="000000"/>
          <w:sz w:val="20"/>
          <w:szCs w:val="20"/>
        </w:rPr>
        <w:t>С</w:t>
      </w:r>
      <w:r w:rsidRPr="00B72F97">
        <w:rPr>
          <w:b/>
          <w:color w:val="000000"/>
          <w:sz w:val="20"/>
          <w:szCs w:val="20"/>
        </w:rPr>
        <w:t xml:space="preserve">торона» </w:t>
      </w:r>
      <w:r w:rsidRPr="00B72F97">
        <w:rPr>
          <w:color w:val="000000"/>
          <w:sz w:val="20"/>
          <w:szCs w:val="20"/>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B72F97">
        <w:rPr>
          <w:b/>
          <w:bCs/>
          <w:color w:val="000000"/>
          <w:sz w:val="20"/>
          <w:szCs w:val="20"/>
        </w:rPr>
        <w:t xml:space="preserve"> </w:t>
      </w:r>
    </w:p>
    <w:p w:rsidR="00B72F97" w:rsidRPr="00B72F97" w:rsidRDefault="00B72F97" w:rsidP="00B72F97">
      <w:pPr>
        <w:tabs>
          <w:tab w:val="num" w:pos="1140"/>
        </w:tabs>
        <w:ind w:firstLine="708"/>
        <w:jc w:val="both"/>
        <w:rPr>
          <w:bCs/>
          <w:color w:val="000000"/>
          <w:sz w:val="20"/>
          <w:szCs w:val="20"/>
        </w:rPr>
      </w:pPr>
      <w:r w:rsidRPr="00B72F97">
        <w:rPr>
          <w:b/>
          <w:bCs/>
          <w:color w:val="000000"/>
          <w:sz w:val="20"/>
          <w:szCs w:val="20"/>
        </w:rPr>
        <w:t>«Получающая Сторона»</w:t>
      </w:r>
      <w:r w:rsidRPr="00B72F97">
        <w:rPr>
          <w:bCs/>
          <w:color w:val="000000"/>
          <w:sz w:val="20"/>
          <w:szCs w:val="20"/>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B72F97">
        <w:rPr>
          <w:color w:val="000000"/>
          <w:sz w:val="20"/>
          <w:szCs w:val="20"/>
        </w:rPr>
        <w:t>(далее – Представители Получающей Стороны)</w:t>
      </w:r>
      <w:r w:rsidRPr="00B72F97">
        <w:rPr>
          <w:bCs/>
          <w:color w:val="000000"/>
          <w:sz w:val="20"/>
          <w:szCs w:val="20"/>
        </w:rPr>
        <w:t>, которой получают) Конфиденциальную Информацию от другой Стороны;</w:t>
      </w:r>
    </w:p>
    <w:p w:rsidR="00B72F97" w:rsidRPr="00B72F97" w:rsidRDefault="00B72F97" w:rsidP="00B72F97">
      <w:pPr>
        <w:tabs>
          <w:tab w:val="num" w:pos="1140"/>
        </w:tabs>
        <w:ind w:firstLine="708"/>
        <w:jc w:val="both"/>
        <w:rPr>
          <w:bCs/>
          <w:color w:val="000000"/>
          <w:sz w:val="20"/>
          <w:szCs w:val="20"/>
        </w:rPr>
      </w:pPr>
      <w:r w:rsidRPr="00B72F97">
        <w:rPr>
          <w:b/>
          <w:bCs/>
          <w:color w:val="000000"/>
          <w:sz w:val="20"/>
          <w:szCs w:val="20"/>
        </w:rPr>
        <w:t>«Виртуальная комната данных (ВКД)»</w:t>
      </w:r>
      <w:r w:rsidRPr="00B72F97">
        <w:rPr>
          <w:bCs/>
          <w:color w:val="000000"/>
          <w:sz w:val="20"/>
          <w:szCs w:val="20"/>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B72F97" w:rsidRPr="00B72F97" w:rsidRDefault="00B72F97" w:rsidP="00B72F97">
      <w:pPr>
        <w:tabs>
          <w:tab w:val="num" w:pos="1140"/>
        </w:tabs>
        <w:ind w:firstLine="708"/>
        <w:jc w:val="both"/>
        <w:rPr>
          <w:sz w:val="20"/>
          <w:szCs w:val="20"/>
        </w:rPr>
      </w:pPr>
      <w:r w:rsidRPr="00B72F97">
        <w:rPr>
          <w:b/>
          <w:sz w:val="20"/>
          <w:szCs w:val="20"/>
        </w:rPr>
        <w:t>«Съемные носители информации»</w:t>
      </w:r>
      <w:r w:rsidRPr="00B72F97">
        <w:rPr>
          <w:sz w:val="20"/>
          <w:szCs w:val="20"/>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72F97" w:rsidRPr="00B72F97" w:rsidRDefault="00B72F97" w:rsidP="00B72F97">
      <w:pPr>
        <w:tabs>
          <w:tab w:val="num" w:pos="1140"/>
        </w:tabs>
        <w:ind w:firstLine="708"/>
        <w:jc w:val="both"/>
        <w:rPr>
          <w:bCs/>
          <w:color w:val="000000"/>
          <w:sz w:val="20"/>
          <w:szCs w:val="20"/>
        </w:rPr>
      </w:pPr>
      <w:r w:rsidRPr="00B72F97">
        <w:rPr>
          <w:b/>
          <w:sz w:val="20"/>
          <w:szCs w:val="20"/>
        </w:rPr>
        <w:t>«Конфиденциальность информации»</w:t>
      </w:r>
      <w:r w:rsidRPr="00B72F97">
        <w:rPr>
          <w:sz w:val="20"/>
          <w:szCs w:val="20"/>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72F97" w:rsidRPr="00B72F97" w:rsidRDefault="00B72F97" w:rsidP="00B72F97">
      <w:pPr>
        <w:ind w:firstLine="708"/>
        <w:jc w:val="both"/>
        <w:rPr>
          <w:color w:val="000000"/>
          <w:sz w:val="20"/>
          <w:szCs w:val="20"/>
        </w:rPr>
      </w:pPr>
      <w:r w:rsidRPr="00B72F97">
        <w:rPr>
          <w:b/>
          <w:bCs/>
          <w:color w:val="000000"/>
          <w:sz w:val="20"/>
          <w:szCs w:val="20"/>
        </w:rPr>
        <w:t>«Конфиденциальная Информация»</w:t>
      </w:r>
      <w:r w:rsidRPr="00B72F97">
        <w:rPr>
          <w:color w:val="000000"/>
          <w:sz w:val="20"/>
          <w:szCs w:val="20"/>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72F97" w:rsidRPr="00B72F97" w:rsidRDefault="00B72F97" w:rsidP="00B72F97">
      <w:pPr>
        <w:ind w:firstLine="708"/>
        <w:jc w:val="both"/>
        <w:rPr>
          <w:color w:val="000000"/>
          <w:sz w:val="20"/>
          <w:szCs w:val="20"/>
        </w:rPr>
      </w:pPr>
      <w:r w:rsidRPr="00B72F97">
        <w:rPr>
          <w:color w:val="000000"/>
          <w:sz w:val="20"/>
          <w:szCs w:val="20"/>
        </w:rPr>
        <w:t xml:space="preserve"> </w:t>
      </w:r>
      <w:r w:rsidRPr="00B72F97">
        <w:rPr>
          <w:b/>
          <w:color w:val="000000"/>
          <w:sz w:val="20"/>
          <w:szCs w:val="20"/>
        </w:rPr>
        <w:t>«Разглашение Конфиденциальной Информации» (либо в зависимости от контекста «разглашать Конфиденциальную информацию»)</w:t>
      </w:r>
      <w:r w:rsidRPr="00B72F97">
        <w:rPr>
          <w:color w:val="000000"/>
          <w:sz w:val="20"/>
          <w:szCs w:val="20"/>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72F97" w:rsidRPr="00B72F97" w:rsidRDefault="00B72F97" w:rsidP="00B72F97">
      <w:pPr>
        <w:ind w:firstLine="708"/>
        <w:jc w:val="both"/>
        <w:rPr>
          <w:color w:val="000000"/>
          <w:sz w:val="20"/>
          <w:szCs w:val="20"/>
        </w:rPr>
      </w:pPr>
      <w:r w:rsidRPr="00B72F97">
        <w:rPr>
          <w:b/>
          <w:color w:val="000000"/>
          <w:sz w:val="20"/>
          <w:szCs w:val="20"/>
        </w:rPr>
        <w:lastRenderedPageBreak/>
        <w:t>«Режим Конфиденциальности»</w:t>
      </w:r>
      <w:r w:rsidRPr="00B72F97">
        <w:rPr>
          <w:color w:val="000000"/>
          <w:sz w:val="20"/>
          <w:szCs w:val="20"/>
        </w:rPr>
        <w:t xml:space="preserve"> означает правовые, организационные, технические и иные принимаемые меры по охране информации, отнесенной к конфиденциальной.</w:t>
      </w:r>
    </w:p>
    <w:p w:rsidR="00022630" w:rsidRPr="00B72F97" w:rsidRDefault="00022630" w:rsidP="00022630">
      <w:pPr>
        <w:ind w:firstLine="426"/>
        <w:jc w:val="both"/>
        <w:rPr>
          <w:color w:val="000000"/>
          <w:sz w:val="20"/>
          <w:szCs w:val="20"/>
        </w:rPr>
      </w:pPr>
      <w:r w:rsidRPr="00B72F97">
        <w:rPr>
          <w:color w:val="000000"/>
          <w:sz w:val="20"/>
          <w:szCs w:val="20"/>
        </w:rPr>
        <w:t>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B72F97">
        <w:rPr>
          <w:sz w:val="20"/>
          <w:szCs w:val="20"/>
        </w:rPr>
        <w:t xml:space="preserve">  </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3</w:t>
      </w:r>
      <w:r w:rsidRPr="00B72F97">
        <w:rPr>
          <w:color w:val="000000"/>
          <w:sz w:val="20"/>
          <w:szCs w:val="20"/>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B72F97">
        <w:rPr>
          <w:sz w:val="20"/>
          <w:szCs w:val="20"/>
        </w:rPr>
        <w:t>, а также в случае судебного либо арбитражного (третейского) спора с Раскрывающей Стороной</w:t>
      </w:r>
      <w:r w:rsidRPr="00B72F97">
        <w:rPr>
          <w:color w:val="000000"/>
          <w:sz w:val="20"/>
          <w:szCs w:val="20"/>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4</w:t>
      </w:r>
      <w:r w:rsidRPr="00B72F97">
        <w:rPr>
          <w:color w:val="000000"/>
          <w:sz w:val="20"/>
          <w:szCs w:val="20"/>
        </w:rPr>
        <w:t xml:space="preserve">.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22630" w:rsidRPr="00B72F97" w:rsidRDefault="00022630" w:rsidP="00022630">
      <w:pPr>
        <w:ind w:firstLine="708"/>
        <w:jc w:val="both"/>
        <w:rPr>
          <w:color w:val="000000"/>
          <w:sz w:val="20"/>
          <w:szCs w:val="20"/>
        </w:rPr>
      </w:pPr>
      <w:r w:rsidRPr="00B72F97">
        <w:rPr>
          <w:color w:val="000000"/>
          <w:sz w:val="20"/>
          <w:szCs w:val="2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22630" w:rsidRPr="00B72F97" w:rsidRDefault="00022630" w:rsidP="00022630">
      <w:pPr>
        <w:ind w:firstLine="426"/>
        <w:jc w:val="both"/>
        <w:rPr>
          <w:sz w:val="20"/>
          <w:szCs w:val="20"/>
        </w:rPr>
      </w:pPr>
      <w:r w:rsidRPr="00B72F97">
        <w:rPr>
          <w:color w:val="000000"/>
          <w:sz w:val="20"/>
          <w:szCs w:val="20"/>
        </w:rPr>
        <w:t>9.</w:t>
      </w:r>
      <w:r>
        <w:rPr>
          <w:color w:val="000000"/>
          <w:sz w:val="20"/>
          <w:szCs w:val="20"/>
        </w:rPr>
        <w:t>5</w:t>
      </w:r>
      <w:r w:rsidRPr="00B72F97">
        <w:rPr>
          <w:color w:val="000000"/>
          <w:sz w:val="20"/>
          <w:szCs w:val="20"/>
        </w:rPr>
        <w:t xml:space="preserve">.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w:t>
      </w:r>
      <w:r w:rsidRPr="00A35FEA">
        <w:rPr>
          <w:color w:val="000000"/>
          <w:sz w:val="20"/>
          <w:szCs w:val="20"/>
        </w:rPr>
        <w:t xml:space="preserve">пунктом </w:t>
      </w:r>
      <w:r w:rsidR="003F2908" w:rsidRPr="00A35FEA">
        <w:rPr>
          <w:color w:val="000000"/>
          <w:sz w:val="20"/>
          <w:szCs w:val="20"/>
        </w:rPr>
        <w:t xml:space="preserve">9.10 </w:t>
      </w:r>
      <w:r w:rsidRPr="00A35FEA">
        <w:rPr>
          <w:sz w:val="20"/>
          <w:szCs w:val="20"/>
        </w:rPr>
        <w:t>настоящего</w:t>
      </w:r>
      <w:r>
        <w:rPr>
          <w:sz w:val="20"/>
          <w:szCs w:val="20"/>
        </w:rPr>
        <w:t xml:space="preserve"> Договора</w:t>
      </w:r>
      <w:r w:rsidRPr="00B72F97">
        <w:rPr>
          <w:sz w:val="20"/>
          <w:szCs w:val="20"/>
        </w:rPr>
        <w:t>.</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6</w:t>
      </w:r>
      <w:r w:rsidRPr="00B72F97">
        <w:rPr>
          <w:color w:val="000000"/>
          <w:sz w:val="20"/>
          <w:szCs w:val="20"/>
        </w:rPr>
        <w:t xml:space="preserve">. Получающая </w:t>
      </w:r>
      <w:r>
        <w:rPr>
          <w:color w:val="000000"/>
          <w:sz w:val="20"/>
          <w:szCs w:val="20"/>
        </w:rPr>
        <w:t>С</w:t>
      </w:r>
      <w:r w:rsidRPr="00B72F97">
        <w:rPr>
          <w:color w:val="000000"/>
          <w:sz w:val="20"/>
          <w:szCs w:val="20"/>
        </w:rPr>
        <w:t>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7</w:t>
      </w:r>
      <w:r w:rsidRPr="00B72F97">
        <w:rPr>
          <w:color w:val="000000"/>
          <w:sz w:val="20"/>
          <w:szCs w:val="20"/>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22630" w:rsidRPr="00B72F97" w:rsidRDefault="00022630" w:rsidP="00022630">
      <w:pPr>
        <w:ind w:firstLine="426"/>
        <w:jc w:val="both"/>
        <w:rPr>
          <w:color w:val="000000"/>
          <w:sz w:val="20"/>
          <w:szCs w:val="20"/>
        </w:rPr>
      </w:pPr>
      <w:r w:rsidRPr="00B72F97">
        <w:rPr>
          <w:color w:val="000000"/>
          <w:sz w:val="20"/>
          <w:szCs w:val="20"/>
        </w:rPr>
        <w:t>9.</w:t>
      </w:r>
      <w:r>
        <w:rPr>
          <w:color w:val="000000"/>
          <w:sz w:val="20"/>
          <w:szCs w:val="20"/>
        </w:rPr>
        <w:t>8</w:t>
      </w:r>
      <w:r w:rsidRPr="00B72F97">
        <w:rPr>
          <w:color w:val="000000"/>
          <w:sz w:val="20"/>
          <w:szCs w:val="20"/>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22630" w:rsidRPr="00454FD9" w:rsidRDefault="00022630" w:rsidP="00022630">
      <w:pPr>
        <w:ind w:firstLine="426"/>
        <w:jc w:val="both"/>
        <w:rPr>
          <w:color w:val="000000"/>
          <w:sz w:val="20"/>
          <w:szCs w:val="20"/>
        </w:rPr>
      </w:pPr>
      <w:r w:rsidRPr="00454FD9">
        <w:rPr>
          <w:color w:val="000000"/>
          <w:sz w:val="20"/>
          <w:szCs w:val="20"/>
        </w:rPr>
        <w:t xml:space="preserve">9.9. По требованию Раскрывающейся стороны передача Конфиденциальной Информации оформляется Актом приёма-передачи </w:t>
      </w:r>
      <w:r w:rsidRPr="00454FD9">
        <w:rPr>
          <w:sz w:val="20"/>
          <w:szCs w:val="20"/>
        </w:rPr>
        <w:t>(Приложение № 7),</w:t>
      </w:r>
      <w:r w:rsidRPr="00454FD9">
        <w:rPr>
          <w:color w:val="000000"/>
          <w:sz w:val="20"/>
          <w:szCs w:val="20"/>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022630" w:rsidRPr="00B72F97" w:rsidRDefault="00022630" w:rsidP="00022630">
      <w:pPr>
        <w:ind w:firstLine="426"/>
        <w:jc w:val="both"/>
        <w:rPr>
          <w:color w:val="000000"/>
          <w:sz w:val="20"/>
          <w:szCs w:val="20"/>
        </w:rPr>
      </w:pPr>
      <w:r w:rsidRPr="00454FD9">
        <w:rPr>
          <w:color w:val="000000"/>
          <w:sz w:val="20"/>
          <w:szCs w:val="20"/>
        </w:rPr>
        <w:t>9.10. В случае Разглашения Конфиденциальной Информации, её использования</w:t>
      </w:r>
      <w:r w:rsidRPr="00B72F97">
        <w:rPr>
          <w:color w:val="000000"/>
          <w:sz w:val="20"/>
          <w:szCs w:val="20"/>
        </w:rPr>
        <w:t xml:space="preserve">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w:t>
      </w:r>
      <w:r>
        <w:rPr>
          <w:color w:val="000000"/>
          <w:sz w:val="20"/>
          <w:szCs w:val="20"/>
        </w:rPr>
        <w:t>е</w:t>
      </w:r>
      <w:r w:rsidRPr="00B72F97">
        <w:rPr>
          <w:color w:val="000000"/>
          <w:sz w:val="20"/>
          <w:szCs w:val="20"/>
        </w:rPr>
        <w:t>й Стороне неустойку за каждый факт Разглашения в размере 10 тысяч рублей и несанкционированного использования в размере 10 тысяч рублей. При этом убытки возмещаются в полной сумме сверх указанной неустойки (штрафная неустойка).</w:t>
      </w:r>
    </w:p>
    <w:p w:rsidR="00022630" w:rsidRDefault="00022630" w:rsidP="00022630">
      <w:pPr>
        <w:ind w:firstLine="426"/>
        <w:rPr>
          <w:color w:val="000000"/>
          <w:sz w:val="20"/>
          <w:szCs w:val="20"/>
        </w:rPr>
      </w:pPr>
      <w:r w:rsidRPr="00B72F97">
        <w:rPr>
          <w:color w:val="000000"/>
          <w:sz w:val="20"/>
          <w:szCs w:val="20"/>
        </w:rPr>
        <w:lastRenderedPageBreak/>
        <w:t>9.</w:t>
      </w:r>
      <w:r>
        <w:rPr>
          <w:color w:val="000000"/>
          <w:sz w:val="20"/>
          <w:szCs w:val="20"/>
        </w:rPr>
        <w:t>11</w:t>
      </w:r>
      <w:r w:rsidRPr="00B72F97">
        <w:rPr>
          <w:color w:val="000000"/>
          <w:sz w:val="20"/>
          <w:szCs w:val="20"/>
        </w:rPr>
        <w:t>. Обязательства Получающей Стороны применительно к конкретной конфиденциальной Информации, предоставляемой по настоящему Договору, действуют 5 лет с даты предоставления соответствующей Конфиденциальной Информации Получающей Стороне (её Представителям)</w:t>
      </w:r>
      <w:r>
        <w:rPr>
          <w:color w:val="000000"/>
          <w:sz w:val="20"/>
          <w:szCs w:val="20"/>
        </w:rPr>
        <w:t>.</w:t>
      </w:r>
    </w:p>
    <w:p w:rsidR="00FE4FC9" w:rsidRDefault="00FE4FC9" w:rsidP="00022630">
      <w:pPr>
        <w:ind w:firstLine="426"/>
        <w:rPr>
          <w:color w:val="000000"/>
          <w:sz w:val="20"/>
          <w:szCs w:val="20"/>
        </w:rPr>
      </w:pPr>
      <w:r>
        <w:rPr>
          <w:color w:val="000000"/>
          <w:sz w:val="20"/>
          <w:szCs w:val="20"/>
        </w:rPr>
        <w:t xml:space="preserve">9.12. </w:t>
      </w:r>
      <w:r w:rsidRPr="00176075">
        <w:rPr>
          <w:sz w:val="20"/>
          <w:szCs w:val="20"/>
        </w:rPr>
        <w:t>Потребитель не в праве без предварительного письменного согласования с Теплоснабжающей организацией размещать или иным образом предоставлять в средства массовой информации (СМИ) интервью, статьи, рекламу, иную информацию о факте заключения настоящего Договора и любом его условии, а также о работе с Теплоснабжающей организацией и/или ПАО «НК «Роснефть», а равно не в праве упоминать наименование Теплоснабжающей организации и/или ПАО «НК «Роснефть» в течении срока исполнения настоящего Договора и в течении 3-х лет с даты прекращения Договора. В случае нарушения Потребителем настоящего условия Теплоснабжающая организация вправе потребовать уплаты штрафа в размере 50 000 рублей за каждый факт нарушения и возмещения убытков в полном объеме.».</w:t>
      </w:r>
      <w:r>
        <w:rPr>
          <w:color w:val="000000"/>
          <w:sz w:val="20"/>
          <w:szCs w:val="20"/>
        </w:rPr>
        <w:t xml:space="preserve"> </w:t>
      </w:r>
    </w:p>
    <w:p w:rsidR="00022630" w:rsidRDefault="00022630" w:rsidP="00B72F97">
      <w:pPr>
        <w:pStyle w:val="ad"/>
        <w:spacing w:after="0"/>
        <w:jc w:val="center"/>
        <w:rPr>
          <w:b/>
          <w:sz w:val="20"/>
          <w:szCs w:val="20"/>
        </w:rPr>
      </w:pPr>
    </w:p>
    <w:p w:rsidR="003213AA" w:rsidRPr="00445885" w:rsidRDefault="00AF6BD0" w:rsidP="00B72F97">
      <w:pPr>
        <w:pStyle w:val="ad"/>
        <w:spacing w:after="0"/>
        <w:jc w:val="center"/>
        <w:rPr>
          <w:b/>
          <w:sz w:val="20"/>
          <w:szCs w:val="20"/>
        </w:rPr>
      </w:pPr>
      <w:r w:rsidRPr="00445885">
        <w:rPr>
          <w:b/>
          <w:sz w:val="20"/>
          <w:szCs w:val="20"/>
        </w:rPr>
        <w:t>10. АНТИКОРРУПЦИОННЫЕ УСЛОВИЯ</w:t>
      </w:r>
    </w:p>
    <w:p w:rsidR="00022630" w:rsidRPr="00923C4B" w:rsidRDefault="00022630" w:rsidP="00022630">
      <w:pPr>
        <w:ind w:firstLine="426"/>
        <w:jc w:val="both"/>
        <w:rPr>
          <w:sz w:val="20"/>
          <w:szCs w:val="20"/>
        </w:rPr>
      </w:pPr>
      <w:r>
        <w:rPr>
          <w:sz w:val="20"/>
          <w:szCs w:val="20"/>
        </w:rPr>
        <w:t>10.1. П</w:t>
      </w:r>
      <w:r w:rsidRPr="00923C4B">
        <w:rPr>
          <w:sz w:val="20"/>
          <w:szCs w:val="20"/>
        </w:rPr>
        <w:t>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022630" w:rsidRDefault="00022630" w:rsidP="00022630">
      <w:pPr>
        <w:ind w:firstLine="426"/>
        <w:jc w:val="both"/>
        <w:rPr>
          <w:sz w:val="20"/>
          <w:szCs w:val="20"/>
        </w:rPr>
      </w:pPr>
      <w:r w:rsidRPr="00466C19">
        <w:rPr>
          <w:sz w:val="20"/>
          <w:szCs w:val="20"/>
        </w:rPr>
        <w:t xml:space="preserve">Потребитель </w:t>
      </w:r>
      <w:r w:rsidRPr="00923C4B">
        <w:rPr>
          <w:sz w:val="20"/>
          <w:szCs w:val="20"/>
        </w:rPr>
        <w:t xml:space="preserve">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w:t>
      </w:r>
      <w:r w:rsidRPr="00902123">
        <w:rPr>
          <w:sz w:val="20"/>
          <w:szCs w:val="20"/>
        </w:rPr>
        <w:t xml:space="preserve">на официальном сайте </w:t>
      </w:r>
      <w:r w:rsidRPr="00A94833">
        <w:rPr>
          <w:sz w:val="20"/>
          <w:szCs w:val="20"/>
        </w:rPr>
        <w:t>ПАО «НК «Роснефть» в сети Интернет</w:t>
      </w:r>
      <w:r>
        <w:rPr>
          <w:sz w:val="20"/>
          <w:szCs w:val="20"/>
        </w:rPr>
        <w:t>.</w:t>
      </w:r>
    </w:p>
    <w:p w:rsidR="00022630" w:rsidRDefault="00022630" w:rsidP="00022630">
      <w:pPr>
        <w:ind w:firstLine="426"/>
        <w:jc w:val="both"/>
        <w:rPr>
          <w:sz w:val="20"/>
          <w:szCs w:val="20"/>
        </w:rPr>
      </w:pPr>
      <w:r>
        <w:rPr>
          <w:sz w:val="20"/>
          <w:szCs w:val="20"/>
        </w:rPr>
        <w:t>10.2. П</w:t>
      </w:r>
      <w:r w:rsidRPr="00923C4B">
        <w:rPr>
          <w:sz w:val="20"/>
          <w:szCs w:val="20"/>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2630" w:rsidRPr="00923C4B" w:rsidRDefault="00022630" w:rsidP="00022630">
      <w:pPr>
        <w:ind w:firstLine="426"/>
        <w:jc w:val="both"/>
        <w:rPr>
          <w:sz w:val="20"/>
          <w:szCs w:val="20"/>
        </w:rPr>
      </w:pPr>
      <w:r>
        <w:rPr>
          <w:sz w:val="20"/>
          <w:szCs w:val="20"/>
        </w:rPr>
        <w:t xml:space="preserve">10.3. </w:t>
      </w:r>
      <w:r w:rsidRPr="00923C4B">
        <w:rPr>
          <w:sz w:val="20"/>
          <w:szCs w:val="20"/>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923C4B">
        <w:rPr>
          <w:sz w:val="20"/>
          <w:szCs w:val="20"/>
          <w:lang w:val="en-US"/>
        </w:rPr>
        <w:t> </w:t>
      </w:r>
      <w:r w:rsidRPr="00923C4B">
        <w:rPr>
          <w:sz w:val="20"/>
          <w:szCs w:val="20"/>
        </w:rPr>
        <w:t>направленного на обеспечение выполнения этим работником каких-либо действий в пользу стимулирующей его Стороны.</w:t>
      </w:r>
    </w:p>
    <w:p w:rsidR="00022630" w:rsidRDefault="00022630" w:rsidP="00022630">
      <w:pPr>
        <w:ind w:firstLine="708"/>
        <w:jc w:val="both"/>
        <w:rPr>
          <w:sz w:val="20"/>
          <w:szCs w:val="20"/>
        </w:rPr>
      </w:pPr>
      <w:r w:rsidRPr="00923C4B">
        <w:rPr>
          <w:sz w:val="20"/>
          <w:szCs w:val="20"/>
        </w:rPr>
        <w:t>Под действиями работника, осуществляемыми в пользу стимулирующей его Стороны, понимаются:</w:t>
      </w:r>
    </w:p>
    <w:p w:rsidR="00022630" w:rsidRPr="00BE487C" w:rsidRDefault="00022630" w:rsidP="00022630">
      <w:pPr>
        <w:pStyle w:val="aa"/>
        <w:numPr>
          <w:ilvl w:val="0"/>
          <w:numId w:val="30"/>
        </w:numPr>
        <w:jc w:val="both"/>
        <w:rPr>
          <w:sz w:val="20"/>
          <w:szCs w:val="20"/>
        </w:rPr>
      </w:pPr>
      <w:r w:rsidRPr="00BE487C">
        <w:rPr>
          <w:sz w:val="20"/>
          <w:szCs w:val="20"/>
        </w:rPr>
        <w:t>предоставление неоправданных преимуществ по сравнению с другими контрагентами;</w:t>
      </w:r>
    </w:p>
    <w:p w:rsidR="00022630" w:rsidRPr="00BE487C" w:rsidRDefault="00022630" w:rsidP="00022630">
      <w:pPr>
        <w:pStyle w:val="aa"/>
        <w:numPr>
          <w:ilvl w:val="0"/>
          <w:numId w:val="30"/>
        </w:numPr>
        <w:jc w:val="both"/>
        <w:rPr>
          <w:sz w:val="20"/>
          <w:szCs w:val="20"/>
        </w:rPr>
      </w:pPr>
      <w:r w:rsidRPr="00BE487C">
        <w:rPr>
          <w:sz w:val="20"/>
          <w:szCs w:val="20"/>
        </w:rPr>
        <w:t>предоставление каких-либо гарантий;</w:t>
      </w:r>
    </w:p>
    <w:p w:rsidR="00022630" w:rsidRPr="00BE487C" w:rsidRDefault="00022630" w:rsidP="00022630">
      <w:pPr>
        <w:pStyle w:val="aa"/>
        <w:numPr>
          <w:ilvl w:val="0"/>
          <w:numId w:val="30"/>
        </w:numPr>
        <w:jc w:val="both"/>
        <w:rPr>
          <w:sz w:val="20"/>
          <w:szCs w:val="20"/>
        </w:rPr>
      </w:pPr>
      <w:r w:rsidRPr="00BE487C">
        <w:rPr>
          <w:sz w:val="20"/>
          <w:szCs w:val="20"/>
        </w:rPr>
        <w:t>ускорение существующих процедур;</w:t>
      </w:r>
    </w:p>
    <w:p w:rsidR="00022630" w:rsidRPr="00BE487C" w:rsidRDefault="00022630" w:rsidP="00022630">
      <w:pPr>
        <w:pStyle w:val="aa"/>
        <w:numPr>
          <w:ilvl w:val="0"/>
          <w:numId w:val="30"/>
        </w:numPr>
        <w:jc w:val="both"/>
        <w:rPr>
          <w:sz w:val="20"/>
          <w:szCs w:val="20"/>
        </w:rPr>
      </w:pPr>
      <w:r w:rsidRPr="00BE487C">
        <w:rPr>
          <w:sz w:val="20"/>
          <w:szCs w:val="20"/>
        </w:rPr>
        <w:t>иные действия, выполняемые работником в рамках своих должностных об</w:t>
      </w:r>
      <w:r>
        <w:rPr>
          <w:sz w:val="20"/>
          <w:szCs w:val="20"/>
        </w:rPr>
        <w:t xml:space="preserve">язанностей, но идущие вразрез с </w:t>
      </w:r>
      <w:r w:rsidRPr="00BE487C">
        <w:rPr>
          <w:sz w:val="20"/>
          <w:szCs w:val="20"/>
        </w:rPr>
        <w:t>принципами прозрачности и открытости взаимоотношений между Сторонами.</w:t>
      </w:r>
    </w:p>
    <w:p w:rsidR="00022630" w:rsidRDefault="00022630" w:rsidP="00022630">
      <w:pPr>
        <w:ind w:firstLine="426"/>
        <w:jc w:val="both"/>
        <w:rPr>
          <w:bCs/>
          <w:sz w:val="20"/>
          <w:szCs w:val="20"/>
        </w:rPr>
      </w:pPr>
      <w:r>
        <w:rPr>
          <w:sz w:val="20"/>
          <w:szCs w:val="20"/>
        </w:rPr>
        <w:t xml:space="preserve">10.4. </w:t>
      </w:r>
      <w:r w:rsidRPr="00923C4B">
        <w:rPr>
          <w:sz w:val="20"/>
          <w:szCs w:val="20"/>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923C4B">
        <w:rPr>
          <w:b/>
          <w:bCs/>
          <w:sz w:val="20"/>
          <w:szCs w:val="20"/>
        </w:rPr>
        <w:t xml:space="preserve"> </w:t>
      </w:r>
      <w:r w:rsidRPr="00923C4B">
        <w:rPr>
          <w:bCs/>
          <w:sz w:val="20"/>
          <w:szCs w:val="20"/>
        </w:rPr>
        <w:t>Это подтверждение должно быть направлено в течение 5 (пяти) рабочих дней с даты направления письменного уведомления.</w:t>
      </w:r>
    </w:p>
    <w:p w:rsidR="00022630" w:rsidRDefault="00022630" w:rsidP="00022630">
      <w:pPr>
        <w:ind w:firstLine="426"/>
        <w:jc w:val="both"/>
        <w:rPr>
          <w:sz w:val="20"/>
          <w:szCs w:val="20"/>
        </w:rPr>
      </w:pPr>
      <w:r>
        <w:rPr>
          <w:bCs/>
          <w:sz w:val="20"/>
          <w:szCs w:val="20"/>
        </w:rPr>
        <w:t xml:space="preserve">10.5. </w:t>
      </w:r>
      <w:r w:rsidRPr="00923C4B">
        <w:rPr>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22630" w:rsidRDefault="00022630" w:rsidP="00022630">
      <w:pPr>
        <w:ind w:firstLine="426"/>
        <w:jc w:val="both"/>
        <w:rPr>
          <w:sz w:val="20"/>
          <w:szCs w:val="20"/>
        </w:rPr>
      </w:pPr>
      <w:r w:rsidRPr="00BE487C">
        <w:rPr>
          <w:bCs/>
          <w:sz w:val="20"/>
          <w:szCs w:val="20"/>
        </w:rPr>
        <w:t xml:space="preserve">10.6. </w:t>
      </w:r>
      <w:r w:rsidRPr="00923C4B">
        <w:rPr>
          <w:sz w:val="20"/>
          <w:szCs w:val="20"/>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22630" w:rsidRDefault="00022630" w:rsidP="00022630">
      <w:pPr>
        <w:ind w:firstLine="426"/>
        <w:jc w:val="both"/>
        <w:rPr>
          <w:sz w:val="20"/>
          <w:szCs w:val="20"/>
        </w:rPr>
      </w:pPr>
      <w:r>
        <w:rPr>
          <w:sz w:val="20"/>
          <w:szCs w:val="20"/>
        </w:rPr>
        <w:t xml:space="preserve">10.7. </w:t>
      </w:r>
      <w:r w:rsidRPr="00923C4B">
        <w:rPr>
          <w:sz w:val="20"/>
          <w:szCs w:val="20"/>
        </w:rPr>
        <w:t xml:space="preserve">В целях проведения антикоррупционных проверок </w:t>
      </w:r>
      <w:r w:rsidRPr="00466C19">
        <w:rPr>
          <w:sz w:val="20"/>
          <w:szCs w:val="20"/>
        </w:rPr>
        <w:t xml:space="preserve">Потребитель </w:t>
      </w:r>
      <w:r w:rsidRPr="00923C4B">
        <w:rPr>
          <w:sz w:val="20"/>
          <w:szCs w:val="20"/>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предоставить </w:t>
      </w:r>
      <w:r>
        <w:rPr>
          <w:sz w:val="20"/>
          <w:szCs w:val="20"/>
        </w:rPr>
        <w:t>Теплоснабжающей организации</w:t>
      </w:r>
      <w:r w:rsidRPr="00923C4B">
        <w:rPr>
          <w:sz w:val="20"/>
          <w:szCs w:val="20"/>
        </w:rPr>
        <w:t xml:space="preserve"> информацию о цепочке собственников </w:t>
      </w:r>
      <w:r w:rsidRPr="00466C19">
        <w:rPr>
          <w:sz w:val="20"/>
          <w:szCs w:val="20"/>
        </w:rPr>
        <w:t xml:space="preserve">Потребителя, </w:t>
      </w:r>
      <w:r w:rsidRPr="00923C4B">
        <w:rPr>
          <w:sz w:val="20"/>
          <w:szCs w:val="20"/>
        </w:rPr>
        <w:t xml:space="preserve">включая бенефициаров (в том числе, конечных) по форме согласно </w:t>
      </w:r>
      <w:r w:rsidRPr="00F5175B">
        <w:rPr>
          <w:sz w:val="20"/>
          <w:szCs w:val="20"/>
        </w:rPr>
        <w:t xml:space="preserve">Приложению № 9 </w:t>
      </w:r>
      <w:r w:rsidRPr="00923C4B">
        <w:rPr>
          <w:sz w:val="20"/>
          <w:szCs w:val="20"/>
        </w:rPr>
        <w:t xml:space="preserve">к настоящему Договору с приложением подтверждающих документов (далее – Информация). </w:t>
      </w:r>
    </w:p>
    <w:p w:rsidR="00022630" w:rsidRDefault="00022630" w:rsidP="00022630">
      <w:pPr>
        <w:ind w:firstLine="708"/>
        <w:jc w:val="both"/>
        <w:rPr>
          <w:sz w:val="20"/>
          <w:szCs w:val="20"/>
        </w:rPr>
      </w:pPr>
      <w:r w:rsidRPr="00923C4B">
        <w:rPr>
          <w:sz w:val="20"/>
          <w:szCs w:val="20"/>
        </w:rPr>
        <w:t xml:space="preserve">В случае изменений в цепочке собственников </w:t>
      </w:r>
      <w:r w:rsidRPr="00466C19">
        <w:rPr>
          <w:sz w:val="20"/>
          <w:szCs w:val="20"/>
        </w:rPr>
        <w:t>Потребителя,</w:t>
      </w:r>
      <w:r w:rsidRPr="00923C4B">
        <w:rPr>
          <w:sz w:val="20"/>
          <w:szCs w:val="20"/>
        </w:rPr>
        <w:t xml:space="preserve"> включая бенефициаров (в том числе, конечных) и (или) в исполнительных органах </w:t>
      </w:r>
      <w:r w:rsidRPr="00466C19">
        <w:rPr>
          <w:sz w:val="20"/>
          <w:szCs w:val="20"/>
        </w:rPr>
        <w:t>Потребителя, обязуется</w:t>
      </w:r>
      <w:r w:rsidRPr="00923C4B">
        <w:rPr>
          <w:sz w:val="20"/>
          <w:szCs w:val="20"/>
        </w:rPr>
        <w:t xml:space="preserve"> в течение 5 (пяти) рабочих дней</w:t>
      </w:r>
      <w:r>
        <w:rPr>
          <w:sz w:val="20"/>
          <w:szCs w:val="20"/>
        </w:rPr>
        <w:t>,</w:t>
      </w:r>
      <w:r w:rsidRPr="00923C4B">
        <w:rPr>
          <w:sz w:val="20"/>
          <w:szCs w:val="20"/>
        </w:rPr>
        <w:t xml:space="preserve"> с даты внесения таких изменений предоставить соответствующую информацию </w:t>
      </w:r>
      <w:r>
        <w:rPr>
          <w:sz w:val="20"/>
          <w:szCs w:val="20"/>
        </w:rPr>
        <w:t>Теплоснабжающей организации</w:t>
      </w:r>
      <w:r w:rsidRPr="00923C4B">
        <w:rPr>
          <w:sz w:val="20"/>
          <w:szCs w:val="20"/>
        </w:rPr>
        <w:t xml:space="preserve">. </w:t>
      </w:r>
    </w:p>
    <w:p w:rsidR="00022630" w:rsidRPr="00923C4B" w:rsidRDefault="00022630" w:rsidP="00022630">
      <w:pPr>
        <w:ind w:firstLine="708"/>
        <w:jc w:val="both"/>
        <w:rPr>
          <w:sz w:val="20"/>
          <w:szCs w:val="20"/>
        </w:rPr>
      </w:pPr>
      <w:r w:rsidRPr="00923C4B">
        <w:rPr>
          <w:sz w:val="20"/>
          <w:szCs w:val="20"/>
        </w:rPr>
        <w:lastRenderedPageBreak/>
        <w:t>Информация предоставляется на бумажном носителе, заверенная подписью Генерального директора (</w:t>
      </w:r>
      <w:r w:rsidRPr="00923C4B">
        <w:rPr>
          <w:i/>
          <w:sz w:val="20"/>
          <w:szCs w:val="20"/>
        </w:rPr>
        <w:t>или иного должностного лица, являющегося единоличным исполнительным органом контрагента</w:t>
      </w:r>
      <w:r w:rsidRPr="00923C4B">
        <w:rPr>
          <w:sz w:val="20"/>
          <w:szCs w:val="20"/>
        </w:rPr>
        <w:t xml:space="preserve">) или уполномоченным на основании доверенности лицом и направляется в адрес </w:t>
      </w:r>
      <w:r>
        <w:rPr>
          <w:sz w:val="20"/>
          <w:szCs w:val="20"/>
        </w:rPr>
        <w:t>Теплоснабжающей организации</w:t>
      </w:r>
      <w:r w:rsidRPr="00923C4B">
        <w:rPr>
          <w:sz w:val="20"/>
          <w:szCs w:val="20"/>
        </w:rPr>
        <w:t xml:space="preserve"> путем почтового отправления с описью вложения. Датой предоставления Информации является дата получения </w:t>
      </w:r>
      <w:r>
        <w:rPr>
          <w:sz w:val="20"/>
          <w:szCs w:val="20"/>
        </w:rPr>
        <w:t>Теплоснабжающей организации</w:t>
      </w:r>
      <w:r w:rsidRPr="00923C4B">
        <w:rPr>
          <w:sz w:val="20"/>
          <w:szCs w:val="20"/>
        </w:rPr>
        <w:t xml:space="preserve"> почтового отправления. Дополнительно Информация предоставляется на электронном носителе. </w:t>
      </w:r>
    </w:p>
    <w:p w:rsidR="00022630" w:rsidRPr="00923C4B" w:rsidRDefault="00022630" w:rsidP="00022630">
      <w:pPr>
        <w:jc w:val="both"/>
        <w:rPr>
          <w:sz w:val="20"/>
          <w:szCs w:val="20"/>
        </w:rPr>
      </w:pPr>
      <w:r w:rsidRPr="00923C4B">
        <w:rPr>
          <w:sz w:val="20"/>
          <w:szCs w:val="20"/>
        </w:rPr>
        <w:t>Указанное в настоящем пункте условие является существенным условием настоящего Договора в соответствии с ч. 1 ст. 432 ГК РФ.</w:t>
      </w:r>
    </w:p>
    <w:p w:rsidR="00022630" w:rsidRDefault="00022630" w:rsidP="00022630">
      <w:pPr>
        <w:ind w:firstLine="426"/>
        <w:jc w:val="both"/>
        <w:rPr>
          <w:sz w:val="20"/>
          <w:szCs w:val="20"/>
        </w:rPr>
      </w:pPr>
      <w:r>
        <w:rPr>
          <w:sz w:val="20"/>
          <w:szCs w:val="20"/>
        </w:rPr>
        <w:t xml:space="preserve">10.8. </w:t>
      </w:r>
      <w:r w:rsidRPr="00923C4B">
        <w:rPr>
          <w:sz w:val="20"/>
          <w:szCs w:val="20"/>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22630" w:rsidRPr="00923C4B" w:rsidRDefault="00022630" w:rsidP="00022630">
      <w:pPr>
        <w:ind w:firstLine="426"/>
        <w:jc w:val="both"/>
        <w:rPr>
          <w:sz w:val="20"/>
          <w:szCs w:val="20"/>
        </w:rPr>
      </w:pPr>
      <w:r>
        <w:rPr>
          <w:sz w:val="20"/>
          <w:szCs w:val="20"/>
        </w:rPr>
        <w:t xml:space="preserve">10.9. </w:t>
      </w:r>
      <w:r w:rsidRPr="00923C4B">
        <w:rPr>
          <w:sz w:val="20"/>
          <w:szCs w:val="20"/>
        </w:rPr>
        <w:t>Стороны гарантируют осуществление надлежащего разбирательства</w:t>
      </w:r>
      <w:r>
        <w:rPr>
          <w:sz w:val="20"/>
          <w:szCs w:val="20"/>
        </w:rPr>
        <w:t>,</w:t>
      </w:r>
      <w:r w:rsidRPr="00923C4B">
        <w:rPr>
          <w:sz w:val="20"/>
          <w:szCs w:val="20"/>
        </w:rPr>
        <w:t xml:space="preserve"> по представленным в рамках исполнения настоящего Договора фактам</w:t>
      </w:r>
      <w:r>
        <w:rPr>
          <w:sz w:val="20"/>
          <w:szCs w:val="20"/>
        </w:rPr>
        <w:t xml:space="preserve">, </w:t>
      </w:r>
      <w:r w:rsidRPr="00923C4B">
        <w:rPr>
          <w:sz w:val="20"/>
          <w:szCs w:val="20"/>
        </w:rPr>
        <w:t xml:space="preserve">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22630" w:rsidRPr="00923C4B" w:rsidRDefault="00022630" w:rsidP="00022630">
      <w:pPr>
        <w:ind w:firstLine="426"/>
        <w:jc w:val="both"/>
        <w:rPr>
          <w:sz w:val="20"/>
          <w:szCs w:val="20"/>
        </w:rPr>
      </w:pPr>
      <w:r>
        <w:rPr>
          <w:sz w:val="20"/>
          <w:szCs w:val="20"/>
        </w:rPr>
        <w:t xml:space="preserve">10.10. </w:t>
      </w:r>
      <w:r w:rsidRPr="00923C4B">
        <w:rPr>
          <w:sz w:val="20"/>
          <w:szCs w:val="20"/>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22630" w:rsidRPr="00F5175B" w:rsidRDefault="00022630" w:rsidP="00022630">
      <w:pPr>
        <w:ind w:firstLine="426"/>
        <w:jc w:val="both"/>
        <w:rPr>
          <w:bCs/>
          <w:spacing w:val="-2"/>
          <w:sz w:val="20"/>
          <w:szCs w:val="20"/>
        </w:rPr>
      </w:pPr>
      <w:r>
        <w:rPr>
          <w:bCs/>
          <w:spacing w:val="-2"/>
          <w:sz w:val="20"/>
          <w:szCs w:val="20"/>
        </w:rPr>
        <w:t xml:space="preserve">10.11. </w:t>
      </w:r>
      <w:r w:rsidRPr="00923C4B">
        <w:rPr>
          <w:bCs/>
          <w:spacing w:val="-2"/>
          <w:sz w:val="20"/>
          <w:szCs w:val="20"/>
        </w:rPr>
        <w:t xml:space="preserve">Одновременно </w:t>
      </w:r>
      <w:r w:rsidRPr="00F5175B">
        <w:rPr>
          <w:bCs/>
          <w:spacing w:val="-2"/>
          <w:sz w:val="20"/>
          <w:szCs w:val="20"/>
        </w:rPr>
        <w:t xml:space="preserve">с предоставлением Информации о цепочке собственников контрагента, включая бенефициаров (в том числе конечных), </w:t>
      </w:r>
      <w:r w:rsidRPr="00F5175B">
        <w:rPr>
          <w:sz w:val="20"/>
          <w:szCs w:val="20"/>
        </w:rPr>
        <w:t>Потребитель</w:t>
      </w:r>
      <w:r w:rsidRPr="00F5175B">
        <w:rPr>
          <w:bCs/>
          <w:spacing w:val="-2"/>
          <w:sz w:val="20"/>
          <w:szCs w:val="20"/>
        </w:rPr>
        <w:t xml:space="preserve"> обязан предоставить  </w:t>
      </w:r>
      <w:r w:rsidRPr="00F5175B">
        <w:rPr>
          <w:sz w:val="20"/>
          <w:szCs w:val="20"/>
        </w:rPr>
        <w:t>Теплоснабжающей организации</w:t>
      </w:r>
      <w:r w:rsidRPr="00F5175B">
        <w:rPr>
          <w:bCs/>
          <w:spacing w:val="-2"/>
          <w:sz w:val="20"/>
          <w:szCs w:val="20"/>
        </w:rPr>
        <w:t xml:space="preserve"> подтверждение </w:t>
      </w:r>
      <w:r w:rsidRPr="00F5175B">
        <w:rPr>
          <w:sz w:val="20"/>
          <w:szCs w:val="20"/>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F5175B">
        <w:rPr>
          <w:bCs/>
          <w:spacing w:val="-2"/>
          <w:sz w:val="20"/>
          <w:szCs w:val="20"/>
        </w:rPr>
        <w:t xml:space="preserve"> согласно Приложению № </w:t>
      </w:r>
      <w:r w:rsidRPr="00F5175B">
        <w:rPr>
          <w:sz w:val="20"/>
          <w:szCs w:val="20"/>
        </w:rPr>
        <w:t xml:space="preserve">8 </w:t>
      </w:r>
      <w:r w:rsidRPr="00F5175B">
        <w:rPr>
          <w:bCs/>
          <w:spacing w:val="-2"/>
          <w:sz w:val="20"/>
          <w:szCs w:val="20"/>
        </w:rPr>
        <w:t>к настоящему Договору.</w:t>
      </w:r>
    </w:p>
    <w:p w:rsidR="00022630" w:rsidRPr="00923C4B" w:rsidRDefault="00022630" w:rsidP="00022630">
      <w:pPr>
        <w:ind w:firstLine="426"/>
        <w:jc w:val="both"/>
        <w:rPr>
          <w:sz w:val="20"/>
          <w:szCs w:val="20"/>
        </w:rPr>
      </w:pPr>
      <w:r w:rsidRPr="00F5175B">
        <w:rPr>
          <w:sz w:val="20"/>
          <w:szCs w:val="20"/>
        </w:rPr>
        <w:t>10.12. Потребитель</w:t>
      </w:r>
      <w:r w:rsidRPr="00F5175B">
        <w:rPr>
          <w:bCs/>
          <w:spacing w:val="-2"/>
          <w:sz w:val="20"/>
          <w:szCs w:val="20"/>
        </w:rPr>
        <w:t xml:space="preserve"> </w:t>
      </w:r>
      <w:r w:rsidRPr="00F5175B">
        <w:rPr>
          <w:sz w:val="20"/>
          <w:szCs w:val="20"/>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w:t>
      </w:r>
      <w:r w:rsidRPr="00923C4B">
        <w:rPr>
          <w:sz w:val="20"/>
          <w:szCs w:val="20"/>
        </w:rPr>
        <w:t>данных» от 27.07.2006 № 152- ФЗ.</w:t>
      </w:r>
    </w:p>
    <w:p w:rsidR="00022630" w:rsidRPr="00923C4B" w:rsidRDefault="00022630" w:rsidP="00022630">
      <w:pPr>
        <w:ind w:firstLine="426"/>
        <w:jc w:val="both"/>
        <w:rPr>
          <w:bCs/>
          <w:spacing w:val="-2"/>
          <w:sz w:val="20"/>
          <w:szCs w:val="20"/>
        </w:rPr>
      </w:pPr>
      <w:r>
        <w:rPr>
          <w:color w:val="000000"/>
          <w:sz w:val="20"/>
          <w:szCs w:val="20"/>
        </w:rPr>
        <w:t xml:space="preserve">10.13. </w:t>
      </w:r>
      <w:r w:rsidRPr="00923C4B">
        <w:rPr>
          <w:color w:val="000000"/>
          <w:sz w:val="20"/>
          <w:szCs w:val="20"/>
        </w:rPr>
        <w:t xml:space="preserve">В случае если </w:t>
      </w:r>
      <w:r>
        <w:rPr>
          <w:sz w:val="20"/>
          <w:szCs w:val="20"/>
        </w:rPr>
        <w:t>Теплоснабжающая организация</w:t>
      </w:r>
      <w:r w:rsidRPr="00923C4B">
        <w:rPr>
          <w:sz w:val="20"/>
          <w:szCs w:val="20"/>
        </w:rPr>
        <w:t xml:space="preserve">  </w:t>
      </w:r>
      <w:r w:rsidRPr="00923C4B">
        <w:rPr>
          <w:bCs/>
          <w:spacing w:val="-2"/>
          <w:sz w:val="20"/>
          <w:szCs w:val="20"/>
        </w:rPr>
        <w:t>будет привлечен</w:t>
      </w:r>
      <w:r>
        <w:rPr>
          <w:bCs/>
          <w:spacing w:val="-2"/>
          <w:sz w:val="20"/>
          <w:szCs w:val="20"/>
        </w:rPr>
        <w:t>а</w:t>
      </w:r>
      <w:r w:rsidRPr="00923C4B">
        <w:rPr>
          <w:bCs/>
          <w:spacing w:val="-2"/>
          <w:sz w:val="20"/>
          <w:szCs w:val="20"/>
        </w:rPr>
        <w:t xml:space="preserve"> к</w:t>
      </w:r>
      <w:r w:rsidRPr="00923C4B">
        <w:rPr>
          <w:color w:val="000000"/>
          <w:sz w:val="20"/>
          <w:szCs w:val="20"/>
        </w:rPr>
        <w:t xml:space="preserve"> ответственности в виде штрафов, наложенных государственными органами за нарушение </w:t>
      </w:r>
      <w:r w:rsidRPr="00923C4B">
        <w:rPr>
          <w:sz w:val="20"/>
          <w:szCs w:val="20"/>
        </w:rPr>
        <w:t>Федерального закона РФ «О персональных данных» от 27.07.2006 № 152- ФЗ в</w:t>
      </w:r>
      <w:r w:rsidRPr="00923C4B">
        <w:rPr>
          <w:color w:val="000000"/>
          <w:sz w:val="20"/>
          <w:szCs w:val="20"/>
        </w:rPr>
        <w:t xml:space="preserve"> связи с отсутствием согласия субъекта на обработку его персональных данных, предусмотренного пунктом </w:t>
      </w:r>
      <w:r>
        <w:rPr>
          <w:sz w:val="20"/>
          <w:szCs w:val="20"/>
        </w:rPr>
        <w:t>10.11.</w:t>
      </w:r>
      <w:r w:rsidRPr="00923C4B">
        <w:rPr>
          <w:color w:val="000000"/>
          <w:sz w:val="20"/>
          <w:szCs w:val="20"/>
        </w:rPr>
        <w:t xml:space="preserve"> настоящего Договора, либо </w:t>
      </w:r>
      <w:r>
        <w:rPr>
          <w:sz w:val="20"/>
          <w:szCs w:val="20"/>
        </w:rPr>
        <w:t>Теплоснабжающая организация</w:t>
      </w:r>
      <w:r w:rsidRPr="00923C4B">
        <w:rPr>
          <w:bCs/>
          <w:spacing w:val="-2"/>
          <w:sz w:val="20"/>
          <w:szCs w:val="20"/>
        </w:rPr>
        <w:t xml:space="preserve"> понесет </w:t>
      </w:r>
      <w:r w:rsidRPr="00923C4B">
        <w:rPr>
          <w:color w:val="000000"/>
          <w:sz w:val="20"/>
          <w:szCs w:val="20"/>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923C4B">
        <w:rPr>
          <w:sz w:val="20"/>
          <w:szCs w:val="20"/>
        </w:rPr>
        <w:t>Федерального закона РФ «О персональных данных» от 27.07.2006 № 152- ФЗ в</w:t>
      </w:r>
      <w:r w:rsidRPr="00923C4B">
        <w:rPr>
          <w:color w:val="000000"/>
          <w:sz w:val="20"/>
          <w:szCs w:val="20"/>
        </w:rPr>
        <w:t xml:space="preserve"> связи с отсутствием согласия такого субъекта на обработку его персональных данных, предусмотренного пунктом </w:t>
      </w:r>
      <w:r>
        <w:rPr>
          <w:sz w:val="20"/>
          <w:szCs w:val="20"/>
        </w:rPr>
        <w:t xml:space="preserve">10.11. </w:t>
      </w:r>
      <w:r w:rsidRPr="00923C4B">
        <w:rPr>
          <w:color w:val="000000"/>
          <w:sz w:val="20"/>
          <w:szCs w:val="20"/>
        </w:rPr>
        <w:t xml:space="preserve"> настоящего Договора, </w:t>
      </w:r>
      <w:r>
        <w:rPr>
          <w:sz w:val="20"/>
          <w:szCs w:val="20"/>
        </w:rPr>
        <w:t xml:space="preserve">Потребитель </w:t>
      </w:r>
      <w:r w:rsidRPr="00923C4B">
        <w:rPr>
          <w:color w:val="000000"/>
          <w:sz w:val="20"/>
          <w:szCs w:val="20"/>
        </w:rPr>
        <w:t xml:space="preserve">обязан возместить </w:t>
      </w:r>
      <w:r>
        <w:rPr>
          <w:sz w:val="20"/>
          <w:szCs w:val="20"/>
        </w:rPr>
        <w:t>Теплоснабжающей организации</w:t>
      </w:r>
      <w:r w:rsidRPr="00923C4B">
        <w:rPr>
          <w:color w:val="000000"/>
          <w:sz w:val="20"/>
          <w:szCs w:val="20"/>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3213AA" w:rsidRPr="00445885" w:rsidRDefault="00AF6BD0" w:rsidP="00445885">
      <w:pPr>
        <w:pStyle w:val="ad"/>
        <w:spacing w:after="0"/>
        <w:jc w:val="center"/>
        <w:rPr>
          <w:b/>
          <w:sz w:val="20"/>
          <w:szCs w:val="20"/>
        </w:rPr>
      </w:pPr>
      <w:r w:rsidRPr="00445885">
        <w:rPr>
          <w:b/>
          <w:sz w:val="20"/>
          <w:szCs w:val="20"/>
        </w:rPr>
        <w:t>11. РАЗРЕШЕНИЕ СПОРОВ</w:t>
      </w:r>
    </w:p>
    <w:p w:rsidR="00AF6BD0" w:rsidRPr="00445885" w:rsidRDefault="00AF6BD0" w:rsidP="00445885">
      <w:pPr>
        <w:pStyle w:val="ConsPlusNormal"/>
        <w:ind w:firstLine="540"/>
        <w:jc w:val="both"/>
        <w:rPr>
          <w:rFonts w:ascii="Times New Roman" w:hAnsi="Times New Roman" w:cs="Times New Roman"/>
        </w:rPr>
      </w:pPr>
      <w:r w:rsidRPr="00445885">
        <w:rPr>
          <w:rFonts w:ascii="Times New Roman" w:hAnsi="Times New Roman" w:cs="Times New Roman"/>
        </w:rPr>
        <w:t>11.1. В случае возникновения споров и разногласий между Сторонами, таковые решаются путем переговоров.</w:t>
      </w:r>
    </w:p>
    <w:p w:rsidR="00AF6BD0" w:rsidRPr="00445885" w:rsidRDefault="00AF6BD0" w:rsidP="00445885">
      <w:pPr>
        <w:pStyle w:val="ConsPlusNormal"/>
        <w:ind w:firstLine="540"/>
        <w:jc w:val="both"/>
        <w:rPr>
          <w:rFonts w:ascii="Times New Roman" w:hAnsi="Times New Roman" w:cs="Times New Roman"/>
        </w:rPr>
      </w:pPr>
      <w:r w:rsidRPr="00445885">
        <w:rPr>
          <w:rFonts w:ascii="Times New Roman" w:hAnsi="Times New Roman" w:cs="Times New Roman"/>
        </w:rPr>
        <w:t>11.2. Все споры и разногласия, не разрешенные путем переговоров, передаются на рассмотрение в Арбитражный суд Самарской области в соответствии с действующим законодательством РФ.</w:t>
      </w:r>
    </w:p>
    <w:p w:rsidR="00AF6BD0" w:rsidRPr="00445885" w:rsidRDefault="00AF6BD0" w:rsidP="00445885">
      <w:pPr>
        <w:widowControl w:val="0"/>
        <w:ind w:firstLine="426"/>
        <w:jc w:val="center"/>
        <w:rPr>
          <w:sz w:val="20"/>
          <w:szCs w:val="20"/>
        </w:rPr>
      </w:pPr>
    </w:p>
    <w:p w:rsidR="003213AA" w:rsidRPr="00445885" w:rsidRDefault="00AF6BD0" w:rsidP="00445885">
      <w:pPr>
        <w:widowControl w:val="0"/>
        <w:ind w:firstLine="426"/>
        <w:jc w:val="center"/>
        <w:rPr>
          <w:b/>
          <w:sz w:val="20"/>
          <w:szCs w:val="20"/>
        </w:rPr>
      </w:pPr>
      <w:r w:rsidRPr="00445885">
        <w:rPr>
          <w:b/>
          <w:sz w:val="20"/>
          <w:szCs w:val="20"/>
        </w:rPr>
        <w:t>12. СРОК ДЕЙСТВИЯ ДОГОВОРА</w:t>
      </w:r>
    </w:p>
    <w:p w:rsidR="00AF6BD0" w:rsidRPr="00445885" w:rsidRDefault="00AF6BD0" w:rsidP="00445885">
      <w:pPr>
        <w:ind w:firstLine="567"/>
        <w:jc w:val="both"/>
        <w:rPr>
          <w:sz w:val="20"/>
          <w:szCs w:val="20"/>
        </w:rPr>
      </w:pPr>
      <w:r w:rsidRPr="00445885">
        <w:rPr>
          <w:sz w:val="20"/>
          <w:szCs w:val="20"/>
        </w:rPr>
        <w:t>12.1. Настоящий Договор вступает в силу с даты его подписания уполномоченными представит</w:t>
      </w:r>
      <w:r>
        <w:rPr>
          <w:sz w:val="20"/>
          <w:szCs w:val="20"/>
        </w:rPr>
        <w:t xml:space="preserve">елями Сторон и действует с </w:t>
      </w:r>
      <w:r w:rsidR="006865B2">
        <w:rPr>
          <w:sz w:val="20"/>
          <w:szCs w:val="20"/>
        </w:rPr>
        <w:t>__________</w:t>
      </w:r>
      <w:r>
        <w:rPr>
          <w:sz w:val="20"/>
          <w:szCs w:val="20"/>
        </w:rPr>
        <w:t xml:space="preserve">   по </w:t>
      </w:r>
      <w:r w:rsidR="006865B2">
        <w:rPr>
          <w:sz w:val="20"/>
          <w:szCs w:val="20"/>
        </w:rPr>
        <w:t>______________</w:t>
      </w:r>
      <w:r>
        <w:rPr>
          <w:sz w:val="20"/>
          <w:szCs w:val="20"/>
        </w:rPr>
        <w:t xml:space="preserve">, </w:t>
      </w:r>
      <w:r w:rsidRPr="00E60B04">
        <w:rPr>
          <w:sz w:val="20"/>
          <w:szCs w:val="20"/>
        </w:rPr>
        <w:t xml:space="preserve">а в части оплаты за фактически потреблённую тепловую энергию – до полного исполнения обязательств Потребителем. </w:t>
      </w:r>
      <w:r w:rsidRPr="00445885">
        <w:rPr>
          <w:sz w:val="20"/>
          <w:szCs w:val="20"/>
        </w:rPr>
        <w:t xml:space="preserve"> </w:t>
      </w:r>
    </w:p>
    <w:p w:rsidR="00AF6BD0" w:rsidRPr="00445885" w:rsidRDefault="00AF6BD0" w:rsidP="00445885">
      <w:pPr>
        <w:widowControl w:val="0"/>
        <w:ind w:firstLine="567"/>
        <w:jc w:val="both"/>
        <w:rPr>
          <w:sz w:val="20"/>
          <w:szCs w:val="20"/>
        </w:rPr>
      </w:pPr>
      <w:r w:rsidRPr="00445885">
        <w:rPr>
          <w:sz w:val="20"/>
          <w:szCs w:val="20"/>
        </w:rPr>
        <w:t>Действие настоящего  Договора прекращается досрочно в случае утраты Потребителем прав на объект, в отношении которого в рамках настоящего  Договора осуществляется теплоснабжение. При прекращении прав на обслуживаемый объект датой окончания срока действия настоящего Договора является последняя дата законного владения (пользования, распоряжения) Потребителем объектом.</w:t>
      </w:r>
    </w:p>
    <w:p w:rsidR="00AF6BD0" w:rsidRPr="00445885" w:rsidRDefault="00AF6BD0" w:rsidP="00445885">
      <w:pPr>
        <w:pStyle w:val="ad"/>
        <w:spacing w:after="0"/>
        <w:ind w:firstLine="567"/>
        <w:jc w:val="both"/>
        <w:rPr>
          <w:sz w:val="20"/>
          <w:szCs w:val="20"/>
        </w:rPr>
      </w:pPr>
      <w:r w:rsidRPr="00445885">
        <w:rPr>
          <w:sz w:val="20"/>
          <w:szCs w:val="20"/>
        </w:rPr>
        <w:t>12.2. Взаимоотношения Сторон, не урегулированные или не полностью урегулированные настоящим  Договором, регулируются в соответствии с действующим законодательством РФ.</w:t>
      </w:r>
    </w:p>
    <w:p w:rsidR="00AF6BD0" w:rsidRPr="00445885" w:rsidRDefault="00AF6BD0" w:rsidP="00445885">
      <w:pPr>
        <w:widowControl w:val="0"/>
        <w:ind w:firstLine="567"/>
        <w:jc w:val="both"/>
        <w:rPr>
          <w:sz w:val="20"/>
          <w:szCs w:val="20"/>
        </w:rPr>
      </w:pPr>
      <w:r w:rsidRPr="00537924">
        <w:rPr>
          <w:sz w:val="20"/>
          <w:szCs w:val="20"/>
        </w:rPr>
        <w:t>12.3. </w:t>
      </w:r>
      <w:r w:rsidRPr="00445885">
        <w:rPr>
          <w:sz w:val="20"/>
          <w:szCs w:val="20"/>
        </w:rPr>
        <w:t> Настоящий Договор составлен в двух экземплярах, имеющих равную юридическую силу, по одному для каждой из Сторон.</w:t>
      </w:r>
    </w:p>
    <w:p w:rsidR="00AF6BD0" w:rsidRPr="00445885" w:rsidRDefault="00AF6BD0" w:rsidP="00522BF6">
      <w:pPr>
        <w:widowControl w:val="0"/>
        <w:ind w:firstLine="567"/>
        <w:rPr>
          <w:sz w:val="20"/>
          <w:szCs w:val="20"/>
        </w:rPr>
      </w:pPr>
      <w:r w:rsidRPr="00445885">
        <w:rPr>
          <w:sz w:val="20"/>
          <w:szCs w:val="20"/>
        </w:rPr>
        <w:t>12.</w:t>
      </w:r>
      <w:r w:rsidR="00522BF6">
        <w:rPr>
          <w:sz w:val="20"/>
          <w:szCs w:val="20"/>
        </w:rPr>
        <w:t>4</w:t>
      </w:r>
      <w:r w:rsidRPr="00445885">
        <w:rPr>
          <w:sz w:val="20"/>
          <w:szCs w:val="20"/>
        </w:rPr>
        <w:t>. Приложения к настоящему Договору:</w:t>
      </w:r>
    </w:p>
    <w:p w:rsidR="00AF6BD0" w:rsidRPr="00445885" w:rsidRDefault="00522BF6" w:rsidP="00022630">
      <w:pPr>
        <w:widowControl w:val="0"/>
        <w:ind w:firstLine="708"/>
        <w:jc w:val="both"/>
        <w:rPr>
          <w:sz w:val="20"/>
          <w:szCs w:val="20"/>
        </w:rPr>
      </w:pPr>
      <w:r>
        <w:rPr>
          <w:sz w:val="20"/>
          <w:szCs w:val="20"/>
        </w:rPr>
        <w:t xml:space="preserve">- </w:t>
      </w:r>
      <w:r w:rsidR="00AF6BD0" w:rsidRPr="00445885">
        <w:rPr>
          <w:sz w:val="20"/>
          <w:szCs w:val="20"/>
        </w:rPr>
        <w:t> Акт разграничения балансовой принадлежности тепловых сетей и эксплуатационной ответственности сторон (Приложение № 1).</w:t>
      </w:r>
    </w:p>
    <w:p w:rsidR="00AF6BD0" w:rsidRPr="00445885" w:rsidRDefault="00522BF6" w:rsidP="007E6B91">
      <w:pPr>
        <w:widowControl w:val="0"/>
        <w:ind w:firstLine="708"/>
        <w:jc w:val="both"/>
        <w:rPr>
          <w:sz w:val="20"/>
          <w:szCs w:val="20"/>
        </w:rPr>
      </w:pPr>
      <w:r>
        <w:rPr>
          <w:sz w:val="20"/>
          <w:szCs w:val="20"/>
        </w:rPr>
        <w:t xml:space="preserve">- </w:t>
      </w:r>
      <w:r w:rsidR="00AF6BD0" w:rsidRPr="00445885">
        <w:rPr>
          <w:sz w:val="20"/>
          <w:szCs w:val="20"/>
        </w:rPr>
        <w:t>  Договорный объем тепловой энергии и теплоносителя (Приложение № 2).</w:t>
      </w:r>
    </w:p>
    <w:p w:rsidR="00AF6BD0" w:rsidRPr="00445885" w:rsidRDefault="00522BF6" w:rsidP="007E6B91">
      <w:pPr>
        <w:widowControl w:val="0"/>
        <w:ind w:firstLine="708"/>
        <w:jc w:val="both"/>
        <w:rPr>
          <w:sz w:val="20"/>
          <w:szCs w:val="20"/>
        </w:rPr>
      </w:pPr>
      <w:r>
        <w:rPr>
          <w:sz w:val="20"/>
          <w:szCs w:val="20"/>
        </w:rPr>
        <w:t xml:space="preserve">- </w:t>
      </w:r>
      <w:r w:rsidR="00AF6BD0" w:rsidRPr="00445885">
        <w:rPr>
          <w:sz w:val="20"/>
          <w:szCs w:val="20"/>
        </w:rPr>
        <w:t> Сведения об объектах теплоснабжения Потребителя (Приложение № 3).</w:t>
      </w:r>
    </w:p>
    <w:p w:rsidR="00AF6BD0" w:rsidRPr="00445885" w:rsidRDefault="00522BF6" w:rsidP="007E6B91">
      <w:pPr>
        <w:pStyle w:val="ab"/>
        <w:ind w:firstLine="708"/>
        <w:rPr>
          <w:sz w:val="20"/>
        </w:rPr>
      </w:pPr>
      <w:r>
        <w:rPr>
          <w:sz w:val="20"/>
        </w:rPr>
        <w:t xml:space="preserve">- </w:t>
      </w:r>
      <w:r w:rsidR="00AF6BD0" w:rsidRPr="00445885">
        <w:rPr>
          <w:sz w:val="20"/>
        </w:rPr>
        <w:t xml:space="preserve"> Перечень коммерческих расчетных приборов узла учета тепловой энергии и теплоносителя и место их установки (Приложение № </w:t>
      </w:r>
      <w:r w:rsidR="00AB149A">
        <w:rPr>
          <w:sz w:val="20"/>
        </w:rPr>
        <w:t>4</w:t>
      </w:r>
      <w:r w:rsidR="00AF6BD0" w:rsidRPr="00445885">
        <w:rPr>
          <w:sz w:val="20"/>
        </w:rPr>
        <w:t>).</w:t>
      </w:r>
    </w:p>
    <w:p w:rsidR="00AF6BD0" w:rsidRPr="00445885" w:rsidRDefault="00522BF6" w:rsidP="007E6B91">
      <w:pPr>
        <w:ind w:firstLine="708"/>
        <w:rPr>
          <w:sz w:val="20"/>
          <w:szCs w:val="20"/>
        </w:rPr>
      </w:pPr>
      <w:r>
        <w:rPr>
          <w:sz w:val="20"/>
          <w:szCs w:val="20"/>
        </w:rPr>
        <w:t xml:space="preserve">- </w:t>
      </w:r>
      <w:r w:rsidR="00AF6BD0" w:rsidRPr="00445885">
        <w:rPr>
          <w:sz w:val="20"/>
          <w:szCs w:val="20"/>
        </w:rPr>
        <w:t xml:space="preserve"> Акт снятия показаний приборов учета (форма) (Приложение № </w:t>
      </w:r>
      <w:r w:rsidR="00AB149A">
        <w:rPr>
          <w:sz w:val="20"/>
          <w:szCs w:val="20"/>
        </w:rPr>
        <w:t>5</w:t>
      </w:r>
      <w:r w:rsidR="00AF6BD0" w:rsidRPr="00445885">
        <w:rPr>
          <w:sz w:val="20"/>
          <w:szCs w:val="20"/>
        </w:rPr>
        <w:t>).</w:t>
      </w:r>
    </w:p>
    <w:p w:rsidR="00C35E86" w:rsidRDefault="00522BF6" w:rsidP="007E6B91">
      <w:pPr>
        <w:ind w:firstLine="708"/>
        <w:rPr>
          <w:sz w:val="20"/>
          <w:szCs w:val="20"/>
        </w:rPr>
      </w:pPr>
      <w:r>
        <w:rPr>
          <w:sz w:val="20"/>
          <w:szCs w:val="20"/>
        </w:rPr>
        <w:lastRenderedPageBreak/>
        <w:t xml:space="preserve">- </w:t>
      </w:r>
      <w:r w:rsidR="00AF6BD0" w:rsidRPr="00445885">
        <w:rPr>
          <w:sz w:val="20"/>
          <w:szCs w:val="20"/>
        </w:rPr>
        <w:t xml:space="preserve">  Акт </w:t>
      </w:r>
      <w:r w:rsidR="00803DC8">
        <w:rPr>
          <w:sz w:val="20"/>
          <w:szCs w:val="20"/>
        </w:rPr>
        <w:t>сдачи - приемки</w:t>
      </w:r>
      <w:r w:rsidR="00AF6BD0" w:rsidRPr="00445885">
        <w:rPr>
          <w:sz w:val="20"/>
          <w:szCs w:val="20"/>
        </w:rPr>
        <w:t xml:space="preserve"> </w:t>
      </w:r>
      <w:r w:rsidR="00803DC8">
        <w:rPr>
          <w:sz w:val="20"/>
          <w:szCs w:val="20"/>
        </w:rPr>
        <w:t xml:space="preserve">выполненных работ (оказанных услуг) </w:t>
      </w:r>
      <w:r w:rsidR="00C35E86">
        <w:rPr>
          <w:sz w:val="20"/>
          <w:szCs w:val="20"/>
        </w:rPr>
        <w:t xml:space="preserve">(Приложение </w:t>
      </w:r>
      <w:r w:rsidR="00EC7F5C">
        <w:rPr>
          <w:sz w:val="20"/>
          <w:szCs w:val="20"/>
        </w:rPr>
        <w:t xml:space="preserve">№ </w:t>
      </w:r>
      <w:r w:rsidR="00C35E86">
        <w:rPr>
          <w:sz w:val="20"/>
          <w:szCs w:val="20"/>
        </w:rPr>
        <w:t>6).</w:t>
      </w:r>
    </w:p>
    <w:p w:rsidR="007E6B91" w:rsidRDefault="00522BF6" w:rsidP="007E6B91">
      <w:pPr>
        <w:ind w:firstLine="708"/>
        <w:rPr>
          <w:sz w:val="20"/>
          <w:szCs w:val="20"/>
        </w:rPr>
      </w:pPr>
      <w:r>
        <w:rPr>
          <w:sz w:val="20"/>
          <w:szCs w:val="20"/>
        </w:rPr>
        <w:t xml:space="preserve">- </w:t>
      </w:r>
      <w:r w:rsidR="007E6B91" w:rsidRPr="00B72F97">
        <w:rPr>
          <w:sz w:val="20"/>
          <w:szCs w:val="20"/>
        </w:rPr>
        <w:t>Акт приёма-передачи</w:t>
      </w:r>
      <w:r w:rsidR="007E6B91" w:rsidRPr="00B72F97">
        <w:t xml:space="preserve"> </w:t>
      </w:r>
      <w:r w:rsidR="007E6B91" w:rsidRPr="00B72F97">
        <w:rPr>
          <w:sz w:val="20"/>
          <w:szCs w:val="20"/>
        </w:rPr>
        <w:t>Конфиденциальной Информации</w:t>
      </w:r>
      <w:r w:rsidR="007E6B91">
        <w:rPr>
          <w:sz w:val="20"/>
          <w:szCs w:val="20"/>
        </w:rPr>
        <w:t xml:space="preserve"> (форма) (Приложение № 7</w:t>
      </w:r>
      <w:r w:rsidR="007E6B91" w:rsidRPr="006A0F24">
        <w:rPr>
          <w:sz w:val="20"/>
          <w:szCs w:val="20"/>
        </w:rPr>
        <w:t>).</w:t>
      </w:r>
    </w:p>
    <w:p w:rsidR="007E6B91" w:rsidRPr="005F68E3" w:rsidRDefault="00522BF6" w:rsidP="007E6B91">
      <w:pPr>
        <w:ind w:firstLine="708"/>
        <w:jc w:val="both"/>
        <w:rPr>
          <w:sz w:val="20"/>
          <w:szCs w:val="20"/>
        </w:rPr>
      </w:pPr>
      <w:r>
        <w:t>-</w:t>
      </w:r>
      <w:r w:rsidR="007E6B91">
        <w:t xml:space="preserve"> </w:t>
      </w:r>
      <w:r w:rsidR="007E6B91" w:rsidRPr="005F68E3">
        <w:rPr>
          <w:sz w:val="20"/>
          <w:szCs w:val="20"/>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(Приложение № 8)</w:t>
      </w:r>
    </w:p>
    <w:p w:rsidR="007E6B91" w:rsidRDefault="00522BF6" w:rsidP="007E6B91">
      <w:pPr>
        <w:ind w:firstLine="708"/>
        <w:jc w:val="both"/>
        <w:rPr>
          <w:b/>
          <w:sz w:val="20"/>
          <w:szCs w:val="20"/>
        </w:rPr>
      </w:pPr>
      <w:r>
        <w:rPr>
          <w:sz w:val="20"/>
          <w:szCs w:val="20"/>
        </w:rPr>
        <w:t>-</w:t>
      </w:r>
      <w:r w:rsidR="007E6B91">
        <w:rPr>
          <w:sz w:val="20"/>
          <w:szCs w:val="20"/>
        </w:rPr>
        <w:t xml:space="preserve"> </w:t>
      </w:r>
      <w:r w:rsidR="007E6B91" w:rsidRPr="005F68E3">
        <w:rPr>
          <w:sz w:val="20"/>
          <w:szCs w:val="20"/>
        </w:rPr>
        <w:t>Информация о цепочке собственников юридического лица, включая бенефициаров (в том числе, конечных) (Приложение № 9).</w:t>
      </w:r>
    </w:p>
    <w:p w:rsidR="00B72F97" w:rsidRPr="00445885" w:rsidRDefault="00B72F97" w:rsidP="007E6B91">
      <w:pPr>
        <w:ind w:firstLine="708"/>
        <w:rPr>
          <w:b/>
          <w:sz w:val="20"/>
          <w:szCs w:val="20"/>
        </w:rPr>
      </w:pPr>
    </w:p>
    <w:p w:rsidR="003213AA" w:rsidRPr="00445885" w:rsidRDefault="00AF6BD0" w:rsidP="00445885">
      <w:pPr>
        <w:widowControl w:val="0"/>
        <w:ind w:firstLine="426"/>
        <w:jc w:val="center"/>
        <w:rPr>
          <w:b/>
          <w:sz w:val="20"/>
          <w:szCs w:val="20"/>
        </w:rPr>
      </w:pPr>
      <w:r w:rsidRPr="00445885">
        <w:rPr>
          <w:b/>
          <w:sz w:val="20"/>
          <w:szCs w:val="20"/>
        </w:rPr>
        <w:t>13. АДРЕСА, РЕКВИЗИТЫ И ПОДПИСИ СТОРОН</w:t>
      </w:r>
    </w:p>
    <w:p w:rsidR="00AF6BD0" w:rsidRPr="00445885" w:rsidRDefault="00AF6BD0" w:rsidP="00445885">
      <w:pPr>
        <w:ind w:left="5659" w:firstLine="720"/>
        <w:jc w:val="right"/>
        <w:rPr>
          <w:b/>
          <w:sz w:val="20"/>
          <w:szCs w:val="20"/>
        </w:rPr>
      </w:pPr>
    </w:p>
    <w:p w:rsidR="00AF6BD0" w:rsidRPr="00DD1E84" w:rsidRDefault="00AF6BD0" w:rsidP="00445885">
      <w:pPr>
        <w:widowControl w:val="0"/>
        <w:ind w:firstLine="426"/>
        <w:jc w:val="both"/>
        <w:rPr>
          <w:b/>
          <w:sz w:val="20"/>
          <w:szCs w:val="20"/>
        </w:rPr>
      </w:pPr>
      <w:r w:rsidRPr="00445885">
        <w:rPr>
          <w:b/>
          <w:sz w:val="20"/>
          <w:szCs w:val="20"/>
        </w:rPr>
        <w:t xml:space="preserve"> </w:t>
      </w:r>
      <w:r w:rsidRPr="00DD1E84">
        <w:rPr>
          <w:b/>
          <w:sz w:val="20"/>
          <w:szCs w:val="20"/>
        </w:rPr>
        <w:t xml:space="preserve">Теплоснабжающая организация: </w:t>
      </w:r>
      <w:r w:rsidRPr="00DD1E84">
        <w:rPr>
          <w:b/>
          <w:sz w:val="20"/>
          <w:szCs w:val="20"/>
        </w:rPr>
        <w:tab/>
      </w:r>
      <w:r w:rsidRPr="00DD1E84">
        <w:rPr>
          <w:b/>
          <w:sz w:val="20"/>
          <w:szCs w:val="20"/>
        </w:rPr>
        <w:tab/>
      </w:r>
      <w:r w:rsidRPr="00DD1E84">
        <w:rPr>
          <w:b/>
          <w:sz w:val="20"/>
          <w:szCs w:val="20"/>
        </w:rPr>
        <w:tab/>
      </w:r>
      <w:r w:rsidRPr="00DD1E84">
        <w:rPr>
          <w:b/>
          <w:sz w:val="20"/>
          <w:szCs w:val="20"/>
        </w:rPr>
        <w:tab/>
        <w:t>Потребитель:</w:t>
      </w:r>
    </w:p>
    <w:tbl>
      <w:tblPr>
        <w:tblW w:w="0" w:type="auto"/>
        <w:tblLook w:val="00A0" w:firstRow="1" w:lastRow="0" w:firstColumn="1" w:lastColumn="0" w:noHBand="0" w:noVBand="0"/>
      </w:tblPr>
      <w:tblGrid>
        <w:gridCol w:w="5210"/>
        <w:gridCol w:w="5069"/>
      </w:tblGrid>
      <w:tr w:rsidR="00AF6BD0" w:rsidRPr="00DD1E84" w:rsidTr="001A5646">
        <w:tc>
          <w:tcPr>
            <w:tcW w:w="5210" w:type="dxa"/>
          </w:tcPr>
          <w:p w:rsidR="006153E8" w:rsidRPr="00DD1E84" w:rsidRDefault="00AF6BD0" w:rsidP="006865B2">
            <w:pPr>
              <w:rPr>
                <w:b/>
                <w:color w:val="0000FF"/>
                <w:sz w:val="20"/>
                <w:szCs w:val="20"/>
                <w:u w:val="single"/>
              </w:rPr>
            </w:pPr>
            <w:r w:rsidRPr="00DD1E84">
              <w:rPr>
                <w:b/>
                <w:sz w:val="20"/>
                <w:szCs w:val="20"/>
              </w:rPr>
              <w:t xml:space="preserve">        </w:t>
            </w:r>
          </w:p>
          <w:p w:rsidR="006153E8" w:rsidRPr="00DD1E84" w:rsidRDefault="006153E8" w:rsidP="004222F8">
            <w:pPr>
              <w:rPr>
                <w:b/>
                <w:sz w:val="20"/>
                <w:szCs w:val="20"/>
              </w:rPr>
            </w:pPr>
          </w:p>
          <w:p w:rsidR="00DD1E84" w:rsidRPr="00DD1E84" w:rsidRDefault="00DD1E84" w:rsidP="003B3C34">
            <w:pPr>
              <w:shd w:val="clear" w:color="auto" w:fill="FFFFFF"/>
              <w:ind w:left="426"/>
              <w:rPr>
                <w:b/>
                <w:sz w:val="20"/>
                <w:szCs w:val="20"/>
              </w:rPr>
            </w:pPr>
          </w:p>
          <w:p w:rsidR="00DD1E84" w:rsidRPr="00DD1E84" w:rsidRDefault="00DD1E84" w:rsidP="003B3C34">
            <w:pPr>
              <w:shd w:val="clear" w:color="auto" w:fill="FFFFFF"/>
              <w:ind w:left="426"/>
              <w:rPr>
                <w:b/>
                <w:sz w:val="20"/>
                <w:szCs w:val="20"/>
              </w:rPr>
            </w:pPr>
          </w:p>
          <w:p w:rsidR="00DD1E84" w:rsidRPr="00DD1E84" w:rsidRDefault="00DD1E84" w:rsidP="003B3C34">
            <w:pPr>
              <w:shd w:val="clear" w:color="auto" w:fill="FFFFFF"/>
              <w:ind w:left="426"/>
              <w:rPr>
                <w:b/>
                <w:sz w:val="20"/>
                <w:szCs w:val="20"/>
              </w:rPr>
            </w:pPr>
          </w:p>
          <w:p w:rsidR="006865B2" w:rsidRDefault="00AF6BD0" w:rsidP="006865B2">
            <w:pPr>
              <w:shd w:val="clear" w:color="auto" w:fill="FFFFFF"/>
              <w:ind w:left="426"/>
              <w:rPr>
                <w:b/>
                <w:sz w:val="20"/>
                <w:szCs w:val="20"/>
              </w:rPr>
            </w:pPr>
            <w:r w:rsidRPr="00DD1E84">
              <w:rPr>
                <w:b/>
                <w:sz w:val="20"/>
                <w:szCs w:val="20"/>
              </w:rPr>
              <w:t>______________________ /</w:t>
            </w:r>
          </w:p>
          <w:p w:rsidR="00AF6BD0" w:rsidRPr="00DD1E84" w:rsidRDefault="006865B2" w:rsidP="006865B2">
            <w:pPr>
              <w:shd w:val="clear" w:color="auto" w:fill="FFFFFF"/>
              <w:ind w:left="426"/>
              <w:rPr>
                <w:b/>
                <w:sz w:val="20"/>
                <w:szCs w:val="20"/>
              </w:rPr>
            </w:pPr>
            <w:r w:rsidRPr="00DD1E84">
              <w:rPr>
                <w:b/>
                <w:sz w:val="20"/>
                <w:szCs w:val="20"/>
              </w:rPr>
              <w:t xml:space="preserve"> </w:t>
            </w:r>
            <w:r w:rsidR="00AF6BD0" w:rsidRPr="00DD1E84">
              <w:rPr>
                <w:b/>
                <w:sz w:val="20"/>
                <w:szCs w:val="20"/>
              </w:rPr>
              <w:t>МП</w:t>
            </w:r>
            <w:r w:rsidR="00DD1E84" w:rsidRPr="00DD1E84">
              <w:rPr>
                <w:b/>
                <w:sz w:val="20"/>
                <w:szCs w:val="20"/>
              </w:rPr>
              <w:t xml:space="preserve">                                                                                          </w:t>
            </w:r>
          </w:p>
        </w:tc>
        <w:tc>
          <w:tcPr>
            <w:tcW w:w="5069" w:type="dxa"/>
          </w:tcPr>
          <w:p w:rsidR="00DD1E84" w:rsidRDefault="00DD1E84" w:rsidP="000546D0">
            <w:pPr>
              <w:widowControl w:val="0"/>
              <w:jc w:val="both"/>
              <w:rPr>
                <w:b/>
                <w:sz w:val="20"/>
                <w:szCs w:val="20"/>
              </w:rPr>
            </w:pPr>
          </w:p>
          <w:p w:rsidR="006865B2" w:rsidRDefault="006865B2" w:rsidP="000546D0">
            <w:pPr>
              <w:widowControl w:val="0"/>
              <w:jc w:val="both"/>
              <w:rPr>
                <w:b/>
                <w:sz w:val="20"/>
                <w:szCs w:val="20"/>
              </w:rPr>
            </w:pPr>
          </w:p>
          <w:p w:rsidR="006865B2" w:rsidRDefault="006865B2" w:rsidP="000546D0">
            <w:pPr>
              <w:widowControl w:val="0"/>
              <w:jc w:val="both"/>
              <w:rPr>
                <w:b/>
                <w:sz w:val="20"/>
                <w:szCs w:val="20"/>
              </w:rPr>
            </w:pPr>
          </w:p>
          <w:p w:rsidR="006865B2" w:rsidRDefault="006865B2" w:rsidP="000546D0">
            <w:pPr>
              <w:widowControl w:val="0"/>
              <w:jc w:val="both"/>
              <w:rPr>
                <w:b/>
                <w:sz w:val="20"/>
                <w:szCs w:val="20"/>
              </w:rPr>
            </w:pPr>
          </w:p>
          <w:p w:rsidR="00DD1E84" w:rsidRPr="00DD1E84" w:rsidRDefault="00DD1E84" w:rsidP="000546D0">
            <w:pPr>
              <w:widowControl w:val="0"/>
              <w:jc w:val="both"/>
              <w:rPr>
                <w:b/>
                <w:sz w:val="20"/>
                <w:szCs w:val="20"/>
              </w:rPr>
            </w:pPr>
          </w:p>
          <w:p w:rsidR="006865B2" w:rsidRDefault="00AF6BD0" w:rsidP="006865B2">
            <w:pPr>
              <w:widowControl w:val="0"/>
              <w:jc w:val="both"/>
              <w:rPr>
                <w:b/>
                <w:sz w:val="20"/>
                <w:szCs w:val="20"/>
              </w:rPr>
            </w:pPr>
            <w:r w:rsidRPr="00DD1E84">
              <w:rPr>
                <w:b/>
                <w:sz w:val="20"/>
                <w:szCs w:val="20"/>
              </w:rPr>
              <w:t>___________________/</w:t>
            </w:r>
          </w:p>
          <w:p w:rsidR="00DD1E84" w:rsidRPr="00DD1E84" w:rsidRDefault="006865B2" w:rsidP="006865B2">
            <w:pPr>
              <w:widowControl w:val="0"/>
              <w:jc w:val="both"/>
              <w:rPr>
                <w:b/>
                <w:sz w:val="20"/>
                <w:szCs w:val="20"/>
              </w:rPr>
            </w:pPr>
            <w:r w:rsidRPr="00DD1E84">
              <w:rPr>
                <w:b/>
                <w:sz w:val="20"/>
                <w:szCs w:val="20"/>
              </w:rPr>
              <w:t xml:space="preserve"> </w:t>
            </w:r>
            <w:r w:rsidR="00DD1E84" w:rsidRPr="00DD1E84">
              <w:rPr>
                <w:b/>
                <w:sz w:val="20"/>
                <w:szCs w:val="20"/>
              </w:rPr>
              <w:t>МП</w:t>
            </w:r>
          </w:p>
        </w:tc>
      </w:tr>
      <w:bookmarkEnd w:id="0"/>
    </w:tbl>
    <w:p w:rsidR="00AF6BD0" w:rsidRPr="00445885" w:rsidRDefault="00AF6BD0" w:rsidP="003D2810">
      <w:pPr>
        <w:rPr>
          <w:sz w:val="20"/>
          <w:szCs w:val="20"/>
        </w:rPr>
      </w:pPr>
    </w:p>
    <w:sectPr w:rsidR="00AF6BD0" w:rsidRPr="00445885" w:rsidSect="00A6204A">
      <w:footerReference w:type="default" r:id="rId9"/>
      <w:pgSz w:w="11906" w:h="16838"/>
      <w:pgMar w:top="1134" w:right="567" w:bottom="851"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15F" w:rsidRDefault="00B6115F" w:rsidP="00A23E04">
      <w:r>
        <w:separator/>
      </w:r>
    </w:p>
  </w:endnote>
  <w:endnote w:type="continuationSeparator" w:id="0">
    <w:p w:rsidR="00B6115F" w:rsidRDefault="00B6115F" w:rsidP="00A2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BD0" w:rsidRDefault="00996BB9">
    <w:pPr>
      <w:pStyle w:val="a3"/>
      <w:jc w:val="right"/>
    </w:pPr>
    <w:r>
      <w:fldChar w:fldCharType="begin"/>
    </w:r>
    <w:r>
      <w:instrText>PAGE   \* MERGEFORMAT</w:instrText>
    </w:r>
    <w:r>
      <w:fldChar w:fldCharType="separate"/>
    </w:r>
    <w:r w:rsidR="00ED2628">
      <w:rPr>
        <w:noProof/>
      </w:rPr>
      <w:t>6</w:t>
    </w:r>
    <w:r>
      <w:rPr>
        <w:noProof/>
      </w:rPr>
      <w:fldChar w:fldCharType="end"/>
    </w:r>
  </w:p>
  <w:p w:rsidR="00AF6BD0" w:rsidRDefault="00AF6B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15F" w:rsidRDefault="00B6115F" w:rsidP="00A23E04">
      <w:r>
        <w:separator/>
      </w:r>
    </w:p>
  </w:footnote>
  <w:footnote w:type="continuationSeparator" w:id="0">
    <w:p w:rsidR="00B6115F" w:rsidRDefault="00B6115F" w:rsidP="00A23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4080"/>
    <w:multiLevelType w:val="hybridMultilevel"/>
    <w:tmpl w:val="7E7CC540"/>
    <w:lvl w:ilvl="0" w:tplc="FFFFFFFF">
      <w:start w:val="1"/>
      <w:numFmt w:val="bullet"/>
      <w:pStyle w:val="1"/>
      <w:lvlText w:val=""/>
      <w:lvlJc w:val="left"/>
      <w:pPr>
        <w:tabs>
          <w:tab w:val="num" w:pos="757"/>
        </w:tabs>
        <w:ind w:left="757"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8571A"/>
    <w:multiLevelType w:val="singleLevel"/>
    <w:tmpl w:val="7408CC3A"/>
    <w:lvl w:ilvl="0">
      <w:start w:val="2"/>
      <w:numFmt w:val="decimal"/>
      <w:lvlText w:val="3.%1. "/>
      <w:legacy w:legacy="1" w:legacySpace="0" w:legacyIndent="283"/>
      <w:lvlJc w:val="left"/>
      <w:pPr>
        <w:ind w:left="709" w:hanging="283"/>
      </w:pPr>
      <w:rPr>
        <w:rFonts w:ascii="Arial" w:hAnsi="Arial" w:cs="Times New Roman" w:hint="default"/>
        <w:b w:val="0"/>
        <w:i w:val="0"/>
        <w:sz w:val="24"/>
      </w:rPr>
    </w:lvl>
  </w:abstractNum>
  <w:abstractNum w:abstractNumId="2" w15:restartNumberingAfterBreak="0">
    <w:nsid w:val="0A034D09"/>
    <w:multiLevelType w:val="singleLevel"/>
    <w:tmpl w:val="3F724436"/>
    <w:lvl w:ilvl="0">
      <w:start w:val="5"/>
      <w:numFmt w:val="bullet"/>
      <w:lvlText w:val="-"/>
      <w:lvlJc w:val="left"/>
      <w:pPr>
        <w:tabs>
          <w:tab w:val="num" w:pos="786"/>
        </w:tabs>
        <w:ind w:left="786" w:hanging="360"/>
      </w:pPr>
      <w:rPr>
        <w:rFonts w:hint="default"/>
      </w:rPr>
    </w:lvl>
  </w:abstractNum>
  <w:abstractNum w:abstractNumId="3" w15:restartNumberingAfterBreak="0">
    <w:nsid w:val="0C362036"/>
    <w:multiLevelType w:val="hybridMultilevel"/>
    <w:tmpl w:val="49443A5C"/>
    <w:lvl w:ilvl="0" w:tplc="995AAA54">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2D0E9F"/>
    <w:multiLevelType w:val="hybridMultilevel"/>
    <w:tmpl w:val="2BD29AEE"/>
    <w:lvl w:ilvl="0" w:tplc="0DC8148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abstractNum w:abstractNumId="6" w15:restartNumberingAfterBreak="0">
    <w:nsid w:val="1CF17AFF"/>
    <w:multiLevelType w:val="hybridMultilevel"/>
    <w:tmpl w:val="DA905290"/>
    <w:lvl w:ilvl="0" w:tplc="EBF00A9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15:restartNumberingAfterBreak="0">
    <w:nsid w:val="1F512BEF"/>
    <w:multiLevelType w:val="hybridMultilevel"/>
    <w:tmpl w:val="896449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754EB8"/>
    <w:multiLevelType w:val="multilevel"/>
    <w:tmpl w:val="49AC9D4A"/>
    <w:lvl w:ilvl="0">
      <w:start w:val="2"/>
      <w:numFmt w:val="decimal"/>
      <w:lvlText w:val="%1."/>
      <w:lvlJc w:val="left"/>
      <w:pPr>
        <w:tabs>
          <w:tab w:val="num" w:pos="525"/>
        </w:tabs>
        <w:ind w:left="525" w:hanging="525"/>
      </w:pPr>
      <w:rPr>
        <w:rFonts w:cs="Times New Roman" w:hint="default"/>
      </w:rPr>
    </w:lvl>
    <w:lvl w:ilvl="1">
      <w:start w:val="8"/>
      <w:numFmt w:val="decimal"/>
      <w:lvlText w:val="%1.%2."/>
      <w:lvlJc w:val="left"/>
      <w:pPr>
        <w:tabs>
          <w:tab w:val="num" w:pos="1146"/>
        </w:tabs>
        <w:ind w:left="1146" w:hanging="7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570"/>
        </w:tabs>
        <w:ind w:left="3570" w:hanging="144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782"/>
        </w:tabs>
        <w:ind w:left="4782" w:hanging="1800"/>
      </w:pPr>
      <w:rPr>
        <w:rFonts w:cs="Times New Roman" w:hint="default"/>
      </w:rPr>
    </w:lvl>
    <w:lvl w:ilvl="8">
      <w:start w:val="1"/>
      <w:numFmt w:val="decimal"/>
      <w:lvlText w:val="%1.%2.%3.%4.%5.%6.%7.%8.%9."/>
      <w:lvlJc w:val="left"/>
      <w:pPr>
        <w:tabs>
          <w:tab w:val="num" w:pos="5568"/>
        </w:tabs>
        <w:ind w:left="5568" w:hanging="2160"/>
      </w:pPr>
      <w:rPr>
        <w:rFonts w:cs="Times New Roman" w:hint="default"/>
      </w:rPr>
    </w:lvl>
  </w:abstractNum>
  <w:abstractNum w:abstractNumId="9" w15:restartNumberingAfterBreak="0">
    <w:nsid w:val="245D4504"/>
    <w:multiLevelType w:val="singleLevel"/>
    <w:tmpl w:val="D55488BA"/>
    <w:lvl w:ilvl="0">
      <w:start w:val="2"/>
      <w:numFmt w:val="decimal"/>
      <w:lvlText w:val="4.%1. "/>
      <w:legacy w:legacy="1" w:legacySpace="0" w:legacyIndent="283"/>
      <w:lvlJc w:val="left"/>
      <w:pPr>
        <w:ind w:left="709" w:hanging="283"/>
      </w:pPr>
      <w:rPr>
        <w:rFonts w:ascii="Arial" w:hAnsi="Arial" w:cs="Times New Roman" w:hint="default"/>
        <w:b w:val="0"/>
        <w:i w:val="0"/>
        <w:sz w:val="24"/>
      </w:rPr>
    </w:lvl>
  </w:abstractNum>
  <w:abstractNum w:abstractNumId="10" w15:restartNumberingAfterBreak="0">
    <w:nsid w:val="28B13A1E"/>
    <w:multiLevelType w:val="hybridMultilevel"/>
    <w:tmpl w:val="718C734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11" w15:restartNumberingAfterBreak="0">
    <w:nsid w:val="29C64833"/>
    <w:multiLevelType w:val="multilevel"/>
    <w:tmpl w:val="053E990A"/>
    <w:lvl w:ilvl="0">
      <w:start w:val="11"/>
      <w:numFmt w:val="decimal"/>
      <w:lvlText w:val="%1."/>
      <w:lvlJc w:val="left"/>
      <w:pPr>
        <w:tabs>
          <w:tab w:val="num" w:pos="600"/>
        </w:tabs>
        <w:ind w:left="600" w:hanging="600"/>
      </w:pPr>
      <w:rPr>
        <w:rFonts w:cs="Times New Roman" w:hint="default"/>
        <w:b w:val="0"/>
      </w:rPr>
    </w:lvl>
    <w:lvl w:ilvl="1">
      <w:start w:val="1"/>
      <w:numFmt w:val="decimal"/>
      <w:lvlText w:val="%1.%2."/>
      <w:lvlJc w:val="left"/>
      <w:pPr>
        <w:tabs>
          <w:tab w:val="num" w:pos="1026"/>
        </w:tabs>
        <w:ind w:left="1026" w:hanging="60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210"/>
        </w:tabs>
        <w:ind w:left="3210" w:hanging="108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422"/>
        </w:tabs>
        <w:ind w:left="4422" w:hanging="144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2" w15:restartNumberingAfterBreak="0">
    <w:nsid w:val="2EB76D01"/>
    <w:multiLevelType w:val="hybridMultilevel"/>
    <w:tmpl w:val="932C65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7E408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4" w15:restartNumberingAfterBreak="0">
    <w:nsid w:val="36383503"/>
    <w:multiLevelType w:val="singleLevel"/>
    <w:tmpl w:val="D70091DC"/>
    <w:lvl w:ilvl="0">
      <w:start w:val="10"/>
      <w:numFmt w:val="decimal"/>
      <w:lvlText w:val="3.%1. "/>
      <w:legacy w:legacy="1" w:legacySpace="0" w:legacyIndent="283"/>
      <w:lvlJc w:val="left"/>
      <w:pPr>
        <w:ind w:left="709" w:hanging="283"/>
      </w:pPr>
      <w:rPr>
        <w:rFonts w:ascii="Arial" w:hAnsi="Arial" w:cs="Times New Roman" w:hint="default"/>
        <w:b w:val="0"/>
        <w:i w:val="0"/>
        <w:sz w:val="24"/>
      </w:rPr>
    </w:lvl>
  </w:abstractNum>
  <w:abstractNum w:abstractNumId="15" w15:restartNumberingAfterBreak="0">
    <w:nsid w:val="48692252"/>
    <w:multiLevelType w:val="hybridMultilevel"/>
    <w:tmpl w:val="20D049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602B2"/>
    <w:multiLevelType w:val="hybridMultilevel"/>
    <w:tmpl w:val="5F5E0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0A0ACE"/>
    <w:multiLevelType w:val="multilevel"/>
    <w:tmpl w:val="77FED92A"/>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73"/>
        </w:tabs>
        <w:ind w:left="1473" w:hanging="3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8" w15:restartNumberingAfterBreak="0">
    <w:nsid w:val="52973DB7"/>
    <w:multiLevelType w:val="multilevel"/>
    <w:tmpl w:val="BC5A5FC6"/>
    <w:lvl w:ilvl="0">
      <w:start w:val="7"/>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435"/>
        </w:tabs>
        <w:ind w:left="435" w:hanging="435"/>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7B33DF8"/>
    <w:multiLevelType w:val="multilevel"/>
    <w:tmpl w:val="165C16D6"/>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53"/>
        </w:tabs>
        <w:ind w:left="753" w:hanging="540"/>
      </w:pPr>
      <w:rPr>
        <w:rFonts w:cs="Times New Roman" w:hint="default"/>
      </w:rPr>
    </w:lvl>
    <w:lvl w:ilvl="2">
      <w:start w:val="5"/>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358"/>
        </w:tabs>
        <w:ind w:left="2358" w:hanging="108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144"/>
        </w:tabs>
        <w:ind w:left="3144" w:hanging="1440"/>
      </w:pPr>
      <w:rPr>
        <w:rFonts w:cs="Times New Roman" w:hint="default"/>
      </w:rPr>
    </w:lvl>
  </w:abstractNum>
  <w:abstractNum w:abstractNumId="20" w15:restartNumberingAfterBreak="0">
    <w:nsid w:val="5A610198"/>
    <w:multiLevelType w:val="hybridMultilevel"/>
    <w:tmpl w:val="5AE217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D891882"/>
    <w:multiLevelType w:val="singleLevel"/>
    <w:tmpl w:val="CD967630"/>
    <w:lvl w:ilvl="0">
      <w:start w:val="2"/>
      <w:numFmt w:val="decimal"/>
      <w:lvlText w:val="7.%1 "/>
      <w:legacy w:legacy="1" w:legacySpace="0" w:legacyIndent="283"/>
      <w:lvlJc w:val="left"/>
      <w:pPr>
        <w:ind w:left="709" w:hanging="283"/>
      </w:pPr>
      <w:rPr>
        <w:rFonts w:ascii="Arial" w:hAnsi="Arial" w:cs="Times New Roman" w:hint="default"/>
        <w:b w:val="0"/>
        <w:i w:val="0"/>
        <w:sz w:val="24"/>
      </w:rPr>
    </w:lvl>
  </w:abstractNum>
  <w:abstractNum w:abstractNumId="22" w15:restartNumberingAfterBreak="0">
    <w:nsid w:val="5EA5233B"/>
    <w:multiLevelType w:val="hybridMultilevel"/>
    <w:tmpl w:val="952C2F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8CC17BC"/>
    <w:multiLevelType w:val="multilevel"/>
    <w:tmpl w:val="633A42C4"/>
    <w:lvl w:ilvl="0">
      <w:start w:val="7"/>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48"/>
        </w:tabs>
        <w:ind w:left="648" w:hanging="435"/>
      </w:pPr>
      <w:rPr>
        <w:rFonts w:cs="Times New Roman" w:hint="default"/>
      </w:rPr>
    </w:lvl>
    <w:lvl w:ilvl="2">
      <w:start w:val="5"/>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358"/>
        </w:tabs>
        <w:ind w:left="2358" w:hanging="108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144"/>
        </w:tabs>
        <w:ind w:left="3144" w:hanging="1440"/>
      </w:pPr>
      <w:rPr>
        <w:rFonts w:cs="Times New Roman" w:hint="default"/>
      </w:rPr>
    </w:lvl>
  </w:abstractNum>
  <w:abstractNum w:abstractNumId="24" w15:restartNumberingAfterBreak="0">
    <w:nsid w:val="69C460E0"/>
    <w:multiLevelType w:val="hybridMultilevel"/>
    <w:tmpl w:val="621089F6"/>
    <w:lvl w:ilvl="0" w:tplc="8D44F080">
      <w:start w:val="2"/>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C1A2A"/>
    <w:multiLevelType w:val="hybridMultilevel"/>
    <w:tmpl w:val="75FCBDB6"/>
    <w:lvl w:ilvl="0" w:tplc="B734FC08">
      <w:numFmt w:val="bullet"/>
      <w:lvlText w:val="-"/>
      <w:lvlJc w:val="left"/>
      <w:pPr>
        <w:tabs>
          <w:tab w:val="num" w:pos="1020"/>
        </w:tabs>
        <w:ind w:left="1020" w:hanging="360"/>
      </w:pPr>
      <w:rPr>
        <w:rFonts w:ascii="Times New Roman" w:eastAsia="Times New Roman" w:hAnsi="Times New Roman"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26" w15:restartNumberingAfterBreak="0">
    <w:nsid w:val="754B1214"/>
    <w:multiLevelType w:val="singleLevel"/>
    <w:tmpl w:val="9214B3D6"/>
    <w:lvl w:ilvl="0">
      <w:start w:val="6"/>
      <w:numFmt w:val="decimal"/>
      <w:lvlText w:val="4.%1. "/>
      <w:legacy w:legacy="1" w:legacySpace="0" w:legacyIndent="283"/>
      <w:lvlJc w:val="left"/>
      <w:pPr>
        <w:ind w:left="709" w:hanging="283"/>
      </w:pPr>
      <w:rPr>
        <w:rFonts w:ascii="Arial" w:hAnsi="Arial" w:cs="Times New Roman" w:hint="default"/>
        <w:b w:val="0"/>
        <w:i w:val="0"/>
        <w:sz w:val="24"/>
      </w:rPr>
    </w:lvl>
  </w:abstractNum>
  <w:num w:numId="1">
    <w:abstractNumId w:val="0"/>
  </w:num>
  <w:num w:numId="2">
    <w:abstractNumId w:val="16"/>
  </w:num>
  <w:num w:numId="3">
    <w:abstractNumId w:val="20"/>
  </w:num>
  <w:num w:numId="4">
    <w:abstractNumId w:val="1"/>
  </w:num>
  <w:num w:numId="5">
    <w:abstractNumId w:val="1"/>
    <w:lvlOverride w:ilvl="0">
      <w:lvl w:ilvl="0">
        <w:start w:val="1"/>
        <w:numFmt w:val="decimal"/>
        <w:lvlText w:val="3.%1. "/>
        <w:legacy w:legacy="1" w:legacySpace="0" w:legacyIndent="283"/>
        <w:lvlJc w:val="left"/>
        <w:pPr>
          <w:ind w:left="709" w:hanging="283"/>
        </w:pPr>
        <w:rPr>
          <w:rFonts w:ascii="Arial" w:hAnsi="Arial" w:cs="Times New Roman" w:hint="default"/>
          <w:b w:val="0"/>
          <w:i w:val="0"/>
          <w:sz w:val="24"/>
        </w:rPr>
      </w:lvl>
    </w:lvlOverride>
  </w:num>
  <w:num w:numId="6">
    <w:abstractNumId w:val="14"/>
  </w:num>
  <w:num w:numId="7">
    <w:abstractNumId w:val="9"/>
  </w:num>
  <w:num w:numId="8">
    <w:abstractNumId w:val="9"/>
    <w:lvlOverride w:ilvl="0">
      <w:lvl w:ilvl="0">
        <w:start w:val="1"/>
        <w:numFmt w:val="decimal"/>
        <w:lvlText w:val="4.%1. "/>
        <w:legacy w:legacy="1" w:legacySpace="0" w:legacyIndent="283"/>
        <w:lvlJc w:val="left"/>
        <w:pPr>
          <w:ind w:left="709" w:hanging="283"/>
        </w:pPr>
        <w:rPr>
          <w:rFonts w:ascii="Arial" w:hAnsi="Arial" w:cs="Times New Roman" w:hint="default"/>
          <w:b w:val="0"/>
          <w:i w:val="0"/>
          <w:sz w:val="24"/>
        </w:rPr>
      </w:lvl>
    </w:lvlOverride>
  </w:num>
  <w:num w:numId="9">
    <w:abstractNumId w:val="26"/>
  </w:num>
  <w:num w:numId="10">
    <w:abstractNumId w:val="26"/>
    <w:lvlOverride w:ilvl="0">
      <w:lvl w:ilvl="0">
        <w:start w:val="1"/>
        <w:numFmt w:val="decimal"/>
        <w:lvlText w:val="4.%1. "/>
        <w:legacy w:legacy="1" w:legacySpace="0" w:legacyIndent="283"/>
        <w:lvlJc w:val="left"/>
        <w:pPr>
          <w:ind w:left="709" w:hanging="283"/>
        </w:pPr>
        <w:rPr>
          <w:rFonts w:ascii="Arial" w:hAnsi="Arial" w:cs="Times New Roman" w:hint="default"/>
          <w:b w:val="0"/>
          <w:i w:val="0"/>
          <w:sz w:val="24"/>
        </w:rPr>
      </w:lvl>
    </w:lvlOverride>
  </w:num>
  <w:num w:numId="11">
    <w:abstractNumId w:val="21"/>
  </w:num>
  <w:num w:numId="12">
    <w:abstractNumId w:val="8"/>
  </w:num>
  <w:num w:numId="13">
    <w:abstractNumId w:val="11"/>
  </w:num>
  <w:num w:numId="14">
    <w:abstractNumId w:val="2"/>
  </w:num>
  <w:num w:numId="15">
    <w:abstractNumId w:val="19"/>
  </w:num>
  <w:num w:numId="16">
    <w:abstractNumId w:val="23"/>
  </w:num>
  <w:num w:numId="17">
    <w:abstractNumId w:val="18"/>
  </w:num>
  <w:num w:numId="18">
    <w:abstractNumId w:val="25"/>
  </w:num>
  <w:num w:numId="19">
    <w:abstractNumId w:val="3"/>
  </w:num>
  <w:num w:numId="20">
    <w:abstractNumId w:val="5"/>
  </w:num>
  <w:num w:numId="21">
    <w:abstractNumId w:val="17"/>
  </w:num>
  <w:num w:numId="22">
    <w:abstractNumId w:val="7"/>
  </w:num>
  <w:num w:numId="23">
    <w:abstractNumId w:val="13"/>
  </w:num>
  <w:num w:numId="24">
    <w:abstractNumId w:val="15"/>
  </w:num>
  <w:num w:numId="25">
    <w:abstractNumId w:val="24"/>
  </w:num>
  <w:num w:numId="26">
    <w:abstractNumId w:val="22"/>
  </w:num>
  <w:num w:numId="27">
    <w:abstractNumId w:val="6"/>
  </w:num>
  <w:num w:numId="28">
    <w:abstractNumId w:val="1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D9B"/>
    <w:rsid w:val="00003968"/>
    <w:rsid w:val="0001023D"/>
    <w:rsid w:val="0001536A"/>
    <w:rsid w:val="00022630"/>
    <w:rsid w:val="00023AC8"/>
    <w:rsid w:val="00023EAF"/>
    <w:rsid w:val="00025AD7"/>
    <w:rsid w:val="00034846"/>
    <w:rsid w:val="00035E60"/>
    <w:rsid w:val="000439CB"/>
    <w:rsid w:val="000546D0"/>
    <w:rsid w:val="00054B76"/>
    <w:rsid w:val="00057ED2"/>
    <w:rsid w:val="00062A6B"/>
    <w:rsid w:val="00062CED"/>
    <w:rsid w:val="000640BA"/>
    <w:rsid w:val="00073A12"/>
    <w:rsid w:val="00075479"/>
    <w:rsid w:val="00082786"/>
    <w:rsid w:val="0008675C"/>
    <w:rsid w:val="00092083"/>
    <w:rsid w:val="000B13D0"/>
    <w:rsid w:val="000B6E32"/>
    <w:rsid w:val="000D031E"/>
    <w:rsid w:val="000E4698"/>
    <w:rsid w:val="000F4F48"/>
    <w:rsid w:val="00104D36"/>
    <w:rsid w:val="00104F7A"/>
    <w:rsid w:val="00106270"/>
    <w:rsid w:val="00106602"/>
    <w:rsid w:val="00110F8E"/>
    <w:rsid w:val="0011210D"/>
    <w:rsid w:val="0012146B"/>
    <w:rsid w:val="00122414"/>
    <w:rsid w:val="00130310"/>
    <w:rsid w:val="00131BA8"/>
    <w:rsid w:val="00134D9B"/>
    <w:rsid w:val="001373C3"/>
    <w:rsid w:val="00137C1B"/>
    <w:rsid w:val="00146552"/>
    <w:rsid w:val="00152DEE"/>
    <w:rsid w:val="00153016"/>
    <w:rsid w:val="00174924"/>
    <w:rsid w:val="00175E70"/>
    <w:rsid w:val="00177E69"/>
    <w:rsid w:val="001831F7"/>
    <w:rsid w:val="00184883"/>
    <w:rsid w:val="00190861"/>
    <w:rsid w:val="001931B2"/>
    <w:rsid w:val="001A1178"/>
    <w:rsid w:val="001A1E9E"/>
    <w:rsid w:val="001A5646"/>
    <w:rsid w:val="001B1C74"/>
    <w:rsid w:val="001B5368"/>
    <w:rsid w:val="001C6909"/>
    <w:rsid w:val="001D29A2"/>
    <w:rsid w:val="001D38AC"/>
    <w:rsid w:val="001D66C9"/>
    <w:rsid w:val="001E010E"/>
    <w:rsid w:val="001E253F"/>
    <w:rsid w:val="00202E0B"/>
    <w:rsid w:val="0020368E"/>
    <w:rsid w:val="00205551"/>
    <w:rsid w:val="00217F40"/>
    <w:rsid w:val="002210A9"/>
    <w:rsid w:val="00225B34"/>
    <w:rsid w:val="00231F5A"/>
    <w:rsid w:val="00240FA2"/>
    <w:rsid w:val="00246C3F"/>
    <w:rsid w:val="00251188"/>
    <w:rsid w:val="00254DD4"/>
    <w:rsid w:val="00257330"/>
    <w:rsid w:val="002618F9"/>
    <w:rsid w:val="00270AEF"/>
    <w:rsid w:val="00272989"/>
    <w:rsid w:val="00275217"/>
    <w:rsid w:val="00275E66"/>
    <w:rsid w:val="00284C34"/>
    <w:rsid w:val="00286D66"/>
    <w:rsid w:val="00295BD7"/>
    <w:rsid w:val="002A64E6"/>
    <w:rsid w:val="002A6812"/>
    <w:rsid w:val="002B0805"/>
    <w:rsid w:val="002B0DC4"/>
    <w:rsid w:val="002C66DA"/>
    <w:rsid w:val="002D30B8"/>
    <w:rsid w:val="002D5372"/>
    <w:rsid w:val="00304CFC"/>
    <w:rsid w:val="003059FF"/>
    <w:rsid w:val="00307C38"/>
    <w:rsid w:val="003154D3"/>
    <w:rsid w:val="00315F01"/>
    <w:rsid w:val="0031755C"/>
    <w:rsid w:val="003213AA"/>
    <w:rsid w:val="00331B74"/>
    <w:rsid w:val="003321A8"/>
    <w:rsid w:val="00337BA3"/>
    <w:rsid w:val="0034134A"/>
    <w:rsid w:val="003426EE"/>
    <w:rsid w:val="00366972"/>
    <w:rsid w:val="00370EC6"/>
    <w:rsid w:val="00380AA0"/>
    <w:rsid w:val="0039220D"/>
    <w:rsid w:val="00393392"/>
    <w:rsid w:val="00393AD2"/>
    <w:rsid w:val="0039533A"/>
    <w:rsid w:val="003A1626"/>
    <w:rsid w:val="003A1FCE"/>
    <w:rsid w:val="003A3DCE"/>
    <w:rsid w:val="003B33D2"/>
    <w:rsid w:val="003B3C34"/>
    <w:rsid w:val="003D14E5"/>
    <w:rsid w:val="003D2810"/>
    <w:rsid w:val="003D3F03"/>
    <w:rsid w:val="003D5000"/>
    <w:rsid w:val="003D635A"/>
    <w:rsid w:val="003E1568"/>
    <w:rsid w:val="003E3A59"/>
    <w:rsid w:val="003F2908"/>
    <w:rsid w:val="003F3A5B"/>
    <w:rsid w:val="00402F53"/>
    <w:rsid w:val="00406C7B"/>
    <w:rsid w:val="00412014"/>
    <w:rsid w:val="00416414"/>
    <w:rsid w:val="004222F8"/>
    <w:rsid w:val="00426D2F"/>
    <w:rsid w:val="00427160"/>
    <w:rsid w:val="00431E5A"/>
    <w:rsid w:val="004369D5"/>
    <w:rsid w:val="00437E14"/>
    <w:rsid w:val="00443D64"/>
    <w:rsid w:val="00445885"/>
    <w:rsid w:val="00450F73"/>
    <w:rsid w:val="00452C8B"/>
    <w:rsid w:val="0045569C"/>
    <w:rsid w:val="00462E38"/>
    <w:rsid w:val="004646F5"/>
    <w:rsid w:val="004673CF"/>
    <w:rsid w:val="00494BBA"/>
    <w:rsid w:val="00495774"/>
    <w:rsid w:val="00495A5D"/>
    <w:rsid w:val="004A4A98"/>
    <w:rsid w:val="004B4384"/>
    <w:rsid w:val="004D3E85"/>
    <w:rsid w:val="004D630D"/>
    <w:rsid w:val="004E2BF5"/>
    <w:rsid w:val="004E41CB"/>
    <w:rsid w:val="004F30D4"/>
    <w:rsid w:val="005100E3"/>
    <w:rsid w:val="00522BF6"/>
    <w:rsid w:val="005328FE"/>
    <w:rsid w:val="00537924"/>
    <w:rsid w:val="00541187"/>
    <w:rsid w:val="00554699"/>
    <w:rsid w:val="0055470D"/>
    <w:rsid w:val="00554891"/>
    <w:rsid w:val="005625C2"/>
    <w:rsid w:val="00562D8A"/>
    <w:rsid w:val="00564449"/>
    <w:rsid w:val="005737F8"/>
    <w:rsid w:val="00574B23"/>
    <w:rsid w:val="005771E4"/>
    <w:rsid w:val="0058534F"/>
    <w:rsid w:val="00593726"/>
    <w:rsid w:val="00595979"/>
    <w:rsid w:val="005A0075"/>
    <w:rsid w:val="005A1D05"/>
    <w:rsid w:val="005A211F"/>
    <w:rsid w:val="005A38DA"/>
    <w:rsid w:val="005A6184"/>
    <w:rsid w:val="005B0302"/>
    <w:rsid w:val="005B3D39"/>
    <w:rsid w:val="005E004F"/>
    <w:rsid w:val="005E11BF"/>
    <w:rsid w:val="005F01AF"/>
    <w:rsid w:val="005F389B"/>
    <w:rsid w:val="005F79C2"/>
    <w:rsid w:val="00600180"/>
    <w:rsid w:val="00603B45"/>
    <w:rsid w:val="00605715"/>
    <w:rsid w:val="006136E2"/>
    <w:rsid w:val="006141A3"/>
    <w:rsid w:val="006153E8"/>
    <w:rsid w:val="00632C7B"/>
    <w:rsid w:val="006436A1"/>
    <w:rsid w:val="00667318"/>
    <w:rsid w:val="00670725"/>
    <w:rsid w:val="006715CC"/>
    <w:rsid w:val="006738D5"/>
    <w:rsid w:val="00680537"/>
    <w:rsid w:val="006865B2"/>
    <w:rsid w:val="00694C6B"/>
    <w:rsid w:val="006A061B"/>
    <w:rsid w:val="006A0F24"/>
    <w:rsid w:val="006B2B59"/>
    <w:rsid w:val="006C5642"/>
    <w:rsid w:val="006C58F0"/>
    <w:rsid w:val="006C7309"/>
    <w:rsid w:val="006D1377"/>
    <w:rsid w:val="006D1A27"/>
    <w:rsid w:val="006F3402"/>
    <w:rsid w:val="006F63EA"/>
    <w:rsid w:val="006F7829"/>
    <w:rsid w:val="00700624"/>
    <w:rsid w:val="00703E07"/>
    <w:rsid w:val="00722088"/>
    <w:rsid w:val="00722BC7"/>
    <w:rsid w:val="00724893"/>
    <w:rsid w:val="0072706F"/>
    <w:rsid w:val="00730986"/>
    <w:rsid w:val="00733B69"/>
    <w:rsid w:val="00735983"/>
    <w:rsid w:val="00736303"/>
    <w:rsid w:val="007365E3"/>
    <w:rsid w:val="00740D85"/>
    <w:rsid w:val="007427DD"/>
    <w:rsid w:val="007510F1"/>
    <w:rsid w:val="00755045"/>
    <w:rsid w:val="00763766"/>
    <w:rsid w:val="007647A6"/>
    <w:rsid w:val="00764AAB"/>
    <w:rsid w:val="0076515C"/>
    <w:rsid w:val="00765A05"/>
    <w:rsid w:val="00771B18"/>
    <w:rsid w:val="00780A77"/>
    <w:rsid w:val="00783428"/>
    <w:rsid w:val="00785226"/>
    <w:rsid w:val="0079262F"/>
    <w:rsid w:val="00794526"/>
    <w:rsid w:val="007A542B"/>
    <w:rsid w:val="007B10A3"/>
    <w:rsid w:val="007B4169"/>
    <w:rsid w:val="007C5065"/>
    <w:rsid w:val="007C7F38"/>
    <w:rsid w:val="007D4B7B"/>
    <w:rsid w:val="007E317A"/>
    <w:rsid w:val="007E39E4"/>
    <w:rsid w:val="007E6B91"/>
    <w:rsid w:val="007F4C0B"/>
    <w:rsid w:val="007F53D0"/>
    <w:rsid w:val="007F5D38"/>
    <w:rsid w:val="00803DC8"/>
    <w:rsid w:val="008066D3"/>
    <w:rsid w:val="008072EE"/>
    <w:rsid w:val="008100B0"/>
    <w:rsid w:val="00812552"/>
    <w:rsid w:val="008177A7"/>
    <w:rsid w:val="008529C8"/>
    <w:rsid w:val="00873EA9"/>
    <w:rsid w:val="00876C1B"/>
    <w:rsid w:val="008773C1"/>
    <w:rsid w:val="0088117C"/>
    <w:rsid w:val="00882E32"/>
    <w:rsid w:val="00883042"/>
    <w:rsid w:val="008860AF"/>
    <w:rsid w:val="00886D5E"/>
    <w:rsid w:val="008876CE"/>
    <w:rsid w:val="008A017F"/>
    <w:rsid w:val="008A3490"/>
    <w:rsid w:val="008A3AFC"/>
    <w:rsid w:val="008A6476"/>
    <w:rsid w:val="008A6E12"/>
    <w:rsid w:val="008B189F"/>
    <w:rsid w:val="008B2B3B"/>
    <w:rsid w:val="008C019D"/>
    <w:rsid w:val="008C093C"/>
    <w:rsid w:val="008C2DE9"/>
    <w:rsid w:val="008D0448"/>
    <w:rsid w:val="008D45DE"/>
    <w:rsid w:val="008F2067"/>
    <w:rsid w:val="00913702"/>
    <w:rsid w:val="00915E1F"/>
    <w:rsid w:val="00926A0A"/>
    <w:rsid w:val="00931316"/>
    <w:rsid w:val="00933018"/>
    <w:rsid w:val="009330FD"/>
    <w:rsid w:val="0094023B"/>
    <w:rsid w:val="00961BB1"/>
    <w:rsid w:val="009641D4"/>
    <w:rsid w:val="00964396"/>
    <w:rsid w:val="0098495E"/>
    <w:rsid w:val="00986CB7"/>
    <w:rsid w:val="00987A0D"/>
    <w:rsid w:val="00993905"/>
    <w:rsid w:val="00996BB9"/>
    <w:rsid w:val="009A1C41"/>
    <w:rsid w:val="009A3E3D"/>
    <w:rsid w:val="009B0F79"/>
    <w:rsid w:val="009C1AC2"/>
    <w:rsid w:val="009C51AD"/>
    <w:rsid w:val="009E00F8"/>
    <w:rsid w:val="00A00624"/>
    <w:rsid w:val="00A113C2"/>
    <w:rsid w:val="00A1403A"/>
    <w:rsid w:val="00A157EB"/>
    <w:rsid w:val="00A23656"/>
    <w:rsid w:val="00A23E04"/>
    <w:rsid w:val="00A24809"/>
    <w:rsid w:val="00A32988"/>
    <w:rsid w:val="00A35AC8"/>
    <w:rsid w:val="00A35FEA"/>
    <w:rsid w:val="00A4052D"/>
    <w:rsid w:val="00A41B4D"/>
    <w:rsid w:val="00A4674C"/>
    <w:rsid w:val="00A562FC"/>
    <w:rsid w:val="00A6204A"/>
    <w:rsid w:val="00A7063F"/>
    <w:rsid w:val="00A74205"/>
    <w:rsid w:val="00A76669"/>
    <w:rsid w:val="00A769BE"/>
    <w:rsid w:val="00A9069C"/>
    <w:rsid w:val="00A91303"/>
    <w:rsid w:val="00A92AC6"/>
    <w:rsid w:val="00A9522D"/>
    <w:rsid w:val="00AA3274"/>
    <w:rsid w:val="00AA408A"/>
    <w:rsid w:val="00AA7ED8"/>
    <w:rsid w:val="00AB149A"/>
    <w:rsid w:val="00AB21A5"/>
    <w:rsid w:val="00AC701D"/>
    <w:rsid w:val="00AD1D5E"/>
    <w:rsid w:val="00AD3A74"/>
    <w:rsid w:val="00AD5CA7"/>
    <w:rsid w:val="00AD79A2"/>
    <w:rsid w:val="00AF6BD0"/>
    <w:rsid w:val="00B0373C"/>
    <w:rsid w:val="00B06144"/>
    <w:rsid w:val="00B16646"/>
    <w:rsid w:val="00B32108"/>
    <w:rsid w:val="00B337FD"/>
    <w:rsid w:val="00B3564D"/>
    <w:rsid w:val="00B357C3"/>
    <w:rsid w:val="00B40304"/>
    <w:rsid w:val="00B45E0D"/>
    <w:rsid w:val="00B6115F"/>
    <w:rsid w:val="00B62E00"/>
    <w:rsid w:val="00B72F97"/>
    <w:rsid w:val="00B73334"/>
    <w:rsid w:val="00B803AF"/>
    <w:rsid w:val="00B9229A"/>
    <w:rsid w:val="00BA1D87"/>
    <w:rsid w:val="00BA6678"/>
    <w:rsid w:val="00BA73F6"/>
    <w:rsid w:val="00BB2357"/>
    <w:rsid w:val="00BB280D"/>
    <w:rsid w:val="00BB471D"/>
    <w:rsid w:val="00BB5FED"/>
    <w:rsid w:val="00BD2865"/>
    <w:rsid w:val="00BD3CF0"/>
    <w:rsid w:val="00BE7014"/>
    <w:rsid w:val="00C064F1"/>
    <w:rsid w:val="00C13FAA"/>
    <w:rsid w:val="00C17986"/>
    <w:rsid w:val="00C2053A"/>
    <w:rsid w:val="00C218B3"/>
    <w:rsid w:val="00C255B2"/>
    <w:rsid w:val="00C35E86"/>
    <w:rsid w:val="00C36747"/>
    <w:rsid w:val="00C40585"/>
    <w:rsid w:val="00C43577"/>
    <w:rsid w:val="00C449E6"/>
    <w:rsid w:val="00C4612E"/>
    <w:rsid w:val="00C555A4"/>
    <w:rsid w:val="00C67169"/>
    <w:rsid w:val="00C717E3"/>
    <w:rsid w:val="00C81036"/>
    <w:rsid w:val="00C93F24"/>
    <w:rsid w:val="00C9653E"/>
    <w:rsid w:val="00C971BC"/>
    <w:rsid w:val="00C978D4"/>
    <w:rsid w:val="00CA1478"/>
    <w:rsid w:val="00CA2042"/>
    <w:rsid w:val="00CB7079"/>
    <w:rsid w:val="00CB7E92"/>
    <w:rsid w:val="00CC7953"/>
    <w:rsid w:val="00CD1BC9"/>
    <w:rsid w:val="00CD6873"/>
    <w:rsid w:val="00CD7C4C"/>
    <w:rsid w:val="00CE4E36"/>
    <w:rsid w:val="00CF4887"/>
    <w:rsid w:val="00CF7724"/>
    <w:rsid w:val="00D0024D"/>
    <w:rsid w:val="00D01666"/>
    <w:rsid w:val="00D0182A"/>
    <w:rsid w:val="00D20A8B"/>
    <w:rsid w:val="00D33D79"/>
    <w:rsid w:val="00D35C71"/>
    <w:rsid w:val="00D45745"/>
    <w:rsid w:val="00D47BF0"/>
    <w:rsid w:val="00D523A1"/>
    <w:rsid w:val="00D768C0"/>
    <w:rsid w:val="00DB44F4"/>
    <w:rsid w:val="00DB51DB"/>
    <w:rsid w:val="00DB5F35"/>
    <w:rsid w:val="00DC726A"/>
    <w:rsid w:val="00DD1E84"/>
    <w:rsid w:val="00DD37A7"/>
    <w:rsid w:val="00DD59F8"/>
    <w:rsid w:val="00DD65DA"/>
    <w:rsid w:val="00DE2ADC"/>
    <w:rsid w:val="00DE335C"/>
    <w:rsid w:val="00DE4953"/>
    <w:rsid w:val="00DF20CA"/>
    <w:rsid w:val="00E06BE9"/>
    <w:rsid w:val="00E121E8"/>
    <w:rsid w:val="00E20468"/>
    <w:rsid w:val="00E30CFF"/>
    <w:rsid w:val="00E31975"/>
    <w:rsid w:val="00E33887"/>
    <w:rsid w:val="00E360F1"/>
    <w:rsid w:val="00E4266D"/>
    <w:rsid w:val="00E42DB7"/>
    <w:rsid w:val="00E4493C"/>
    <w:rsid w:val="00E4760D"/>
    <w:rsid w:val="00E5356C"/>
    <w:rsid w:val="00E60B04"/>
    <w:rsid w:val="00E60E95"/>
    <w:rsid w:val="00E64FEA"/>
    <w:rsid w:val="00E73337"/>
    <w:rsid w:val="00E76340"/>
    <w:rsid w:val="00E813AA"/>
    <w:rsid w:val="00E8270D"/>
    <w:rsid w:val="00E87794"/>
    <w:rsid w:val="00E95FBD"/>
    <w:rsid w:val="00EA4578"/>
    <w:rsid w:val="00EB2C64"/>
    <w:rsid w:val="00EB4758"/>
    <w:rsid w:val="00EC09A1"/>
    <w:rsid w:val="00EC2FB5"/>
    <w:rsid w:val="00EC7F5C"/>
    <w:rsid w:val="00ED0E26"/>
    <w:rsid w:val="00ED2628"/>
    <w:rsid w:val="00ED4173"/>
    <w:rsid w:val="00ED76C9"/>
    <w:rsid w:val="00EF3AC1"/>
    <w:rsid w:val="00EF4EAA"/>
    <w:rsid w:val="00EF666A"/>
    <w:rsid w:val="00EF6805"/>
    <w:rsid w:val="00F05F92"/>
    <w:rsid w:val="00F066CD"/>
    <w:rsid w:val="00F06BC9"/>
    <w:rsid w:val="00F07206"/>
    <w:rsid w:val="00F16936"/>
    <w:rsid w:val="00F17F6C"/>
    <w:rsid w:val="00F211FD"/>
    <w:rsid w:val="00F4084D"/>
    <w:rsid w:val="00F45A67"/>
    <w:rsid w:val="00F473EA"/>
    <w:rsid w:val="00F659E0"/>
    <w:rsid w:val="00F7513F"/>
    <w:rsid w:val="00F752DA"/>
    <w:rsid w:val="00F76D28"/>
    <w:rsid w:val="00F853D6"/>
    <w:rsid w:val="00F91411"/>
    <w:rsid w:val="00F938CC"/>
    <w:rsid w:val="00FC0409"/>
    <w:rsid w:val="00FD3EB6"/>
    <w:rsid w:val="00FD44FE"/>
    <w:rsid w:val="00FD46D5"/>
    <w:rsid w:val="00FD5FC5"/>
    <w:rsid w:val="00FD6DFF"/>
    <w:rsid w:val="00FE2F7F"/>
    <w:rsid w:val="00FE4F5A"/>
    <w:rsid w:val="00FE4FC9"/>
    <w:rsid w:val="00FE730A"/>
    <w:rsid w:val="00FF0C19"/>
    <w:rsid w:val="00FF42FA"/>
    <w:rsid w:val="00FF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15AE2AC-8241-4223-BEA4-FEECF867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D9B"/>
    <w:rPr>
      <w:rFonts w:eastAsia="Times New Roman"/>
      <w:sz w:val="24"/>
      <w:szCs w:val="24"/>
    </w:rPr>
  </w:style>
  <w:style w:type="paragraph" w:styleId="10">
    <w:name w:val="heading 1"/>
    <w:basedOn w:val="a"/>
    <w:next w:val="a"/>
    <w:link w:val="11"/>
    <w:uiPriority w:val="99"/>
    <w:qFormat/>
    <w:rsid w:val="002A64E6"/>
    <w:pPr>
      <w:keepNext/>
      <w:ind w:firstLine="426"/>
      <w:jc w:val="both"/>
      <w:outlineLvl w:val="0"/>
    </w:pPr>
    <w:rPr>
      <w:rFonts w:ascii="Cambria" w:hAnsi="Cambria"/>
      <w:b/>
      <w:bCs/>
      <w:kern w:val="32"/>
      <w:sz w:val="32"/>
      <w:szCs w:val="32"/>
    </w:rPr>
  </w:style>
  <w:style w:type="paragraph" w:styleId="2">
    <w:name w:val="heading 2"/>
    <w:basedOn w:val="a"/>
    <w:next w:val="a"/>
    <w:link w:val="20"/>
    <w:uiPriority w:val="99"/>
    <w:qFormat/>
    <w:rsid w:val="00B45E0D"/>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2A64E6"/>
    <w:pPr>
      <w:keepNext/>
      <w:widowControl w:val="0"/>
      <w:jc w:val="righ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2A64E6"/>
    <w:rPr>
      <w:rFonts w:ascii="Cambria" w:hAnsi="Cambria" w:cs="Times New Roman"/>
      <w:b/>
      <w:bCs/>
      <w:kern w:val="32"/>
      <w:sz w:val="32"/>
      <w:szCs w:val="32"/>
    </w:rPr>
  </w:style>
  <w:style w:type="character" w:customStyle="1" w:styleId="20">
    <w:name w:val="Заголовок 2 Знак"/>
    <w:link w:val="2"/>
    <w:uiPriority w:val="99"/>
    <w:locked/>
    <w:rsid w:val="00B45E0D"/>
    <w:rPr>
      <w:rFonts w:ascii="Arial" w:hAnsi="Arial" w:cs="Arial"/>
      <w:b/>
      <w:bCs/>
      <w:i/>
      <w:iCs/>
      <w:sz w:val="28"/>
      <w:szCs w:val="28"/>
      <w:lang w:eastAsia="ru-RU"/>
    </w:rPr>
  </w:style>
  <w:style w:type="character" w:customStyle="1" w:styleId="30">
    <w:name w:val="Заголовок 3 Знак"/>
    <w:link w:val="3"/>
    <w:uiPriority w:val="99"/>
    <w:locked/>
    <w:rsid w:val="002A64E6"/>
    <w:rPr>
      <w:rFonts w:ascii="Cambria" w:hAnsi="Cambria" w:cs="Times New Roman"/>
      <w:b/>
      <w:bCs/>
      <w:sz w:val="26"/>
      <w:szCs w:val="26"/>
    </w:rPr>
  </w:style>
  <w:style w:type="paragraph" w:styleId="a3">
    <w:name w:val="footer"/>
    <w:basedOn w:val="a"/>
    <w:link w:val="a4"/>
    <w:uiPriority w:val="99"/>
    <w:rsid w:val="00134D9B"/>
    <w:pPr>
      <w:tabs>
        <w:tab w:val="center" w:pos="4153"/>
        <w:tab w:val="right" w:pos="8306"/>
      </w:tabs>
    </w:pPr>
    <w:rPr>
      <w:sz w:val="28"/>
      <w:szCs w:val="20"/>
    </w:rPr>
  </w:style>
  <w:style w:type="character" w:customStyle="1" w:styleId="a4">
    <w:name w:val="Нижний колонтитул Знак"/>
    <w:link w:val="a3"/>
    <w:uiPriority w:val="99"/>
    <w:locked/>
    <w:rsid w:val="00134D9B"/>
    <w:rPr>
      <w:rFonts w:eastAsia="Times New Roman" w:cs="Times New Roman"/>
      <w:sz w:val="20"/>
      <w:szCs w:val="20"/>
      <w:lang w:eastAsia="ru-RU"/>
    </w:rPr>
  </w:style>
  <w:style w:type="paragraph" w:customStyle="1" w:styleId="a5">
    <w:name w:val="Заголовок приложения"/>
    <w:basedOn w:val="a"/>
    <w:next w:val="a"/>
    <w:uiPriority w:val="99"/>
    <w:rsid w:val="00134D9B"/>
    <w:pPr>
      <w:widowControl w:val="0"/>
      <w:overflowPunct w:val="0"/>
      <w:autoSpaceDE w:val="0"/>
      <w:autoSpaceDN w:val="0"/>
      <w:adjustRightInd w:val="0"/>
      <w:spacing w:before="60"/>
      <w:jc w:val="center"/>
      <w:textAlignment w:val="baseline"/>
    </w:pPr>
    <w:rPr>
      <w:b/>
      <w:sz w:val="28"/>
      <w:szCs w:val="20"/>
    </w:rPr>
  </w:style>
  <w:style w:type="paragraph" w:customStyle="1" w:styleId="1">
    <w:name w:val="Заголовок 1 Приложение"/>
    <w:basedOn w:val="a"/>
    <w:uiPriority w:val="99"/>
    <w:rsid w:val="00134D9B"/>
    <w:pPr>
      <w:widowControl w:val="0"/>
      <w:numPr>
        <w:numId w:val="1"/>
      </w:numPr>
      <w:tabs>
        <w:tab w:val="left" w:pos="425"/>
      </w:tabs>
      <w:overflowPunct w:val="0"/>
      <w:autoSpaceDE w:val="0"/>
      <w:autoSpaceDN w:val="0"/>
      <w:adjustRightInd w:val="0"/>
      <w:spacing w:before="60"/>
      <w:ind w:left="426" w:hanging="426"/>
      <w:jc w:val="both"/>
      <w:textAlignment w:val="baseline"/>
    </w:pPr>
    <w:rPr>
      <w:b/>
      <w:bCs/>
      <w:sz w:val="28"/>
      <w:szCs w:val="20"/>
    </w:rPr>
  </w:style>
  <w:style w:type="paragraph" w:customStyle="1" w:styleId="a6">
    <w:name w:val="текст"/>
    <w:basedOn w:val="a"/>
    <w:uiPriority w:val="99"/>
    <w:rsid w:val="00134D9B"/>
    <w:pPr>
      <w:widowControl w:val="0"/>
      <w:overflowPunct w:val="0"/>
      <w:autoSpaceDE w:val="0"/>
      <w:autoSpaceDN w:val="0"/>
      <w:adjustRightInd w:val="0"/>
      <w:jc w:val="right"/>
      <w:textAlignment w:val="baseline"/>
    </w:pPr>
    <w:rPr>
      <w:b/>
      <w:szCs w:val="20"/>
    </w:rPr>
  </w:style>
  <w:style w:type="table" w:styleId="a7">
    <w:name w:val="Table Grid"/>
    <w:basedOn w:val="a1"/>
    <w:uiPriority w:val="99"/>
    <w:rsid w:val="00134D9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A23E04"/>
    <w:pPr>
      <w:tabs>
        <w:tab w:val="center" w:pos="4677"/>
        <w:tab w:val="right" w:pos="9355"/>
      </w:tabs>
    </w:pPr>
  </w:style>
  <w:style w:type="character" w:customStyle="1" w:styleId="a9">
    <w:name w:val="Верхний колонтитул Знак"/>
    <w:link w:val="a8"/>
    <w:uiPriority w:val="99"/>
    <w:semiHidden/>
    <w:locked/>
    <w:rsid w:val="00A23E04"/>
    <w:rPr>
      <w:rFonts w:eastAsia="Times New Roman" w:cs="Times New Roman"/>
      <w:sz w:val="24"/>
      <w:szCs w:val="24"/>
      <w:lang w:eastAsia="ru-RU"/>
    </w:rPr>
  </w:style>
  <w:style w:type="paragraph" w:styleId="aa">
    <w:name w:val="List Paragraph"/>
    <w:basedOn w:val="a"/>
    <w:uiPriority w:val="99"/>
    <w:qFormat/>
    <w:rsid w:val="00CE4E36"/>
    <w:pPr>
      <w:ind w:left="720"/>
      <w:contextualSpacing/>
    </w:pPr>
  </w:style>
  <w:style w:type="paragraph" w:customStyle="1" w:styleId="af4">
    <w:name w:val="af4"/>
    <w:basedOn w:val="a"/>
    <w:uiPriority w:val="99"/>
    <w:rsid w:val="00886D5E"/>
    <w:pPr>
      <w:overflowPunct w:val="0"/>
      <w:autoSpaceDE w:val="0"/>
      <w:autoSpaceDN w:val="0"/>
      <w:jc w:val="right"/>
    </w:pPr>
    <w:rPr>
      <w:rFonts w:eastAsia="Calibri"/>
      <w:b/>
      <w:bCs/>
    </w:rPr>
  </w:style>
  <w:style w:type="paragraph" w:styleId="ab">
    <w:name w:val="Body Text Indent"/>
    <w:basedOn w:val="a"/>
    <w:link w:val="ac"/>
    <w:uiPriority w:val="99"/>
    <w:rsid w:val="0058534F"/>
    <w:pPr>
      <w:widowControl w:val="0"/>
      <w:ind w:firstLine="426"/>
      <w:jc w:val="both"/>
    </w:pPr>
    <w:rPr>
      <w:sz w:val="22"/>
      <w:szCs w:val="20"/>
    </w:rPr>
  </w:style>
  <w:style w:type="character" w:customStyle="1" w:styleId="ac">
    <w:name w:val="Основной текст с отступом Знак"/>
    <w:link w:val="ab"/>
    <w:uiPriority w:val="99"/>
    <w:locked/>
    <w:rsid w:val="0058534F"/>
    <w:rPr>
      <w:rFonts w:eastAsia="Times New Roman" w:cs="Times New Roman"/>
      <w:sz w:val="20"/>
      <w:szCs w:val="20"/>
      <w:lang w:eastAsia="ru-RU"/>
    </w:rPr>
  </w:style>
  <w:style w:type="paragraph" w:styleId="ad">
    <w:name w:val="Body Text"/>
    <w:basedOn w:val="a"/>
    <w:link w:val="ae"/>
    <w:uiPriority w:val="99"/>
    <w:rsid w:val="002A64E6"/>
    <w:pPr>
      <w:spacing w:after="120"/>
    </w:pPr>
  </w:style>
  <w:style w:type="character" w:customStyle="1" w:styleId="ae">
    <w:name w:val="Основной текст Знак"/>
    <w:link w:val="ad"/>
    <w:uiPriority w:val="99"/>
    <w:semiHidden/>
    <w:locked/>
    <w:rsid w:val="002A64E6"/>
    <w:rPr>
      <w:rFonts w:eastAsia="Times New Roman" w:cs="Times New Roman"/>
      <w:sz w:val="24"/>
      <w:szCs w:val="24"/>
      <w:lang w:eastAsia="ru-RU"/>
    </w:rPr>
  </w:style>
  <w:style w:type="paragraph" w:styleId="af">
    <w:name w:val="Title"/>
    <w:basedOn w:val="a"/>
    <w:link w:val="af0"/>
    <w:uiPriority w:val="99"/>
    <w:qFormat/>
    <w:rsid w:val="002A64E6"/>
    <w:pPr>
      <w:widowControl w:val="0"/>
      <w:jc w:val="center"/>
    </w:pPr>
    <w:rPr>
      <w:rFonts w:ascii="Cambria" w:hAnsi="Cambria"/>
      <w:b/>
      <w:bCs/>
      <w:kern w:val="28"/>
      <w:sz w:val="32"/>
      <w:szCs w:val="32"/>
    </w:rPr>
  </w:style>
  <w:style w:type="character" w:customStyle="1" w:styleId="af0">
    <w:name w:val="Название Знак"/>
    <w:link w:val="af"/>
    <w:uiPriority w:val="99"/>
    <w:locked/>
    <w:rsid w:val="002A64E6"/>
    <w:rPr>
      <w:rFonts w:ascii="Cambria" w:hAnsi="Cambria" w:cs="Times New Roman"/>
      <w:b/>
      <w:bCs/>
      <w:kern w:val="28"/>
      <w:sz w:val="32"/>
      <w:szCs w:val="32"/>
    </w:rPr>
  </w:style>
  <w:style w:type="paragraph" w:customStyle="1" w:styleId="21">
    <w:name w:val="Основной текст 21"/>
    <w:basedOn w:val="a"/>
    <w:uiPriority w:val="99"/>
    <w:rsid w:val="002A64E6"/>
    <w:pPr>
      <w:widowControl w:val="0"/>
      <w:ind w:firstLine="426"/>
      <w:jc w:val="both"/>
    </w:pPr>
    <w:rPr>
      <w:rFonts w:ascii="Arial" w:hAnsi="Arial"/>
      <w:szCs w:val="20"/>
    </w:rPr>
  </w:style>
  <w:style w:type="paragraph" w:customStyle="1" w:styleId="22">
    <w:name w:val="çàãîëîâîê 2"/>
    <w:basedOn w:val="a"/>
    <w:next w:val="a"/>
    <w:uiPriority w:val="99"/>
    <w:rsid w:val="002A64E6"/>
    <w:pPr>
      <w:keepNext/>
      <w:widowControl w:val="0"/>
      <w:ind w:firstLine="426"/>
    </w:pPr>
    <w:rPr>
      <w:rFonts w:ascii="Arial" w:hAnsi="Arial"/>
      <w:szCs w:val="20"/>
    </w:rPr>
  </w:style>
  <w:style w:type="character" w:styleId="af1">
    <w:name w:val="page number"/>
    <w:uiPriority w:val="99"/>
    <w:rsid w:val="002A64E6"/>
    <w:rPr>
      <w:rFonts w:cs="Times New Roman"/>
    </w:rPr>
  </w:style>
  <w:style w:type="character" w:customStyle="1" w:styleId="af2">
    <w:name w:val="íîìåð ñòðàíèöû"/>
    <w:uiPriority w:val="99"/>
    <w:rsid w:val="002A64E6"/>
  </w:style>
  <w:style w:type="character" w:customStyle="1" w:styleId="af3">
    <w:name w:val="Îñíîâíîé øðèôò"/>
    <w:uiPriority w:val="99"/>
    <w:rsid w:val="002A64E6"/>
  </w:style>
  <w:style w:type="paragraph" w:styleId="23">
    <w:name w:val="Body Text Indent 2"/>
    <w:basedOn w:val="a"/>
    <w:link w:val="24"/>
    <w:uiPriority w:val="99"/>
    <w:rsid w:val="002A64E6"/>
    <w:pPr>
      <w:ind w:firstLine="425"/>
      <w:jc w:val="both"/>
    </w:pPr>
    <w:rPr>
      <w:b/>
      <w:sz w:val="20"/>
      <w:szCs w:val="20"/>
    </w:rPr>
  </w:style>
  <w:style w:type="character" w:customStyle="1" w:styleId="24">
    <w:name w:val="Основной текст с отступом 2 Знак"/>
    <w:link w:val="23"/>
    <w:uiPriority w:val="99"/>
    <w:locked/>
    <w:rsid w:val="002A64E6"/>
    <w:rPr>
      <w:rFonts w:eastAsia="Times New Roman" w:cs="Times New Roman"/>
      <w:b/>
      <w:sz w:val="20"/>
      <w:szCs w:val="20"/>
    </w:rPr>
  </w:style>
  <w:style w:type="paragraph" w:customStyle="1" w:styleId="ConsNormal">
    <w:name w:val="ConsNormal"/>
    <w:uiPriority w:val="99"/>
    <w:rsid w:val="002A64E6"/>
    <w:pPr>
      <w:widowControl w:val="0"/>
      <w:autoSpaceDE w:val="0"/>
      <w:autoSpaceDN w:val="0"/>
      <w:adjustRightInd w:val="0"/>
      <w:ind w:right="19772" w:firstLine="720"/>
    </w:pPr>
    <w:rPr>
      <w:rFonts w:ascii="Arial" w:eastAsia="Times New Roman" w:hAnsi="Arial" w:cs="Arial"/>
    </w:rPr>
  </w:style>
  <w:style w:type="paragraph" w:customStyle="1" w:styleId="12">
    <w:name w:val="заголовок 1"/>
    <w:basedOn w:val="a"/>
    <w:next w:val="a"/>
    <w:uiPriority w:val="99"/>
    <w:rsid w:val="002A64E6"/>
    <w:pPr>
      <w:keepNext/>
      <w:widowControl w:val="0"/>
      <w:jc w:val="center"/>
    </w:pPr>
    <w:rPr>
      <w:b/>
      <w:szCs w:val="20"/>
    </w:rPr>
  </w:style>
  <w:style w:type="paragraph" w:styleId="25">
    <w:name w:val="Body Text 2"/>
    <w:basedOn w:val="a"/>
    <w:link w:val="26"/>
    <w:uiPriority w:val="99"/>
    <w:rsid w:val="002A64E6"/>
    <w:pPr>
      <w:spacing w:after="120" w:line="480" w:lineRule="auto"/>
    </w:pPr>
    <w:rPr>
      <w:b/>
      <w:sz w:val="28"/>
      <w:szCs w:val="20"/>
    </w:rPr>
  </w:style>
  <w:style w:type="character" w:customStyle="1" w:styleId="26">
    <w:name w:val="Основной текст 2 Знак"/>
    <w:link w:val="25"/>
    <w:uiPriority w:val="99"/>
    <w:locked/>
    <w:rsid w:val="002A64E6"/>
    <w:rPr>
      <w:rFonts w:eastAsia="Times New Roman" w:cs="Times New Roman"/>
      <w:b/>
      <w:sz w:val="20"/>
      <w:szCs w:val="20"/>
    </w:rPr>
  </w:style>
  <w:style w:type="paragraph" w:customStyle="1" w:styleId="27">
    <w:name w:val="заголовок 2"/>
    <w:basedOn w:val="a"/>
    <w:next w:val="a"/>
    <w:uiPriority w:val="99"/>
    <w:rsid w:val="002A64E6"/>
    <w:pPr>
      <w:keepNext/>
      <w:widowControl w:val="0"/>
      <w:jc w:val="center"/>
    </w:pPr>
    <w:rPr>
      <w:b/>
      <w:sz w:val="28"/>
      <w:szCs w:val="20"/>
    </w:rPr>
  </w:style>
  <w:style w:type="paragraph" w:customStyle="1" w:styleId="kcbab0be03">
    <w:name w:val="зkcbab0be0головок 3"/>
    <w:basedOn w:val="a"/>
    <w:next w:val="a"/>
    <w:uiPriority w:val="99"/>
    <w:rsid w:val="002A64E6"/>
    <w:pPr>
      <w:keepNext/>
      <w:widowControl w:val="0"/>
      <w:jc w:val="right"/>
    </w:pPr>
    <w:rPr>
      <w:b/>
      <w:sz w:val="20"/>
      <w:szCs w:val="20"/>
    </w:rPr>
  </w:style>
  <w:style w:type="paragraph" w:customStyle="1" w:styleId="af5">
    <w:name w:val="Стиль"/>
    <w:basedOn w:val="a"/>
    <w:uiPriority w:val="99"/>
    <w:rsid w:val="002A64E6"/>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PlusNormal">
    <w:name w:val="ConsPlusNormal"/>
    <w:uiPriority w:val="99"/>
    <w:rsid w:val="002A64E6"/>
    <w:pPr>
      <w:autoSpaceDE w:val="0"/>
      <w:autoSpaceDN w:val="0"/>
      <w:adjustRightInd w:val="0"/>
      <w:ind w:firstLine="720"/>
    </w:pPr>
    <w:rPr>
      <w:rFonts w:ascii="Arial" w:eastAsia="Times New Roman" w:hAnsi="Arial" w:cs="Arial"/>
    </w:rPr>
  </w:style>
  <w:style w:type="paragraph" w:styleId="af6">
    <w:name w:val="Balloon Text"/>
    <w:basedOn w:val="a"/>
    <w:link w:val="af7"/>
    <w:uiPriority w:val="99"/>
    <w:semiHidden/>
    <w:rsid w:val="002A64E6"/>
    <w:rPr>
      <w:rFonts w:ascii="Tahoma" w:hAnsi="Tahoma"/>
      <w:b/>
      <w:sz w:val="16"/>
      <w:szCs w:val="16"/>
    </w:rPr>
  </w:style>
  <w:style w:type="character" w:customStyle="1" w:styleId="af7">
    <w:name w:val="Текст выноски Знак"/>
    <w:link w:val="af6"/>
    <w:uiPriority w:val="99"/>
    <w:semiHidden/>
    <w:locked/>
    <w:rsid w:val="002A64E6"/>
    <w:rPr>
      <w:rFonts w:ascii="Tahoma" w:hAnsi="Tahoma" w:cs="Times New Roman"/>
      <w:b/>
      <w:sz w:val="16"/>
      <w:szCs w:val="16"/>
    </w:rPr>
  </w:style>
  <w:style w:type="paragraph" w:customStyle="1" w:styleId="FR2">
    <w:name w:val="FR2"/>
    <w:uiPriority w:val="99"/>
    <w:rsid w:val="002A64E6"/>
    <w:pPr>
      <w:widowControl w:val="0"/>
    </w:pPr>
    <w:rPr>
      <w:rFonts w:ascii="Arial" w:eastAsia="Times New Roman" w:hAnsi="Arial"/>
      <w:sz w:val="22"/>
    </w:rPr>
  </w:style>
  <w:style w:type="paragraph" w:styleId="af8">
    <w:name w:val="Revision"/>
    <w:hidden/>
    <w:uiPriority w:val="99"/>
    <w:semiHidden/>
    <w:rsid w:val="002A64E6"/>
    <w:rPr>
      <w:rFonts w:eastAsia="Times New Roman"/>
      <w:b/>
      <w:sz w:val="28"/>
    </w:rPr>
  </w:style>
  <w:style w:type="paragraph" w:customStyle="1" w:styleId="13">
    <w:name w:val="Обычный1"/>
    <w:uiPriority w:val="99"/>
    <w:rsid w:val="002A64E6"/>
    <w:pPr>
      <w:widowControl w:val="0"/>
      <w:suppressAutoHyphens/>
      <w:spacing w:before="120" w:after="120"/>
      <w:ind w:firstLine="567"/>
      <w:jc w:val="both"/>
    </w:pPr>
    <w:rPr>
      <w:rFonts w:eastAsia="Times New Roman"/>
      <w:sz w:val="24"/>
      <w:lang w:eastAsia="ar-SA"/>
    </w:rPr>
  </w:style>
  <w:style w:type="paragraph" w:styleId="af9">
    <w:name w:val="Plain Text"/>
    <w:basedOn w:val="a"/>
    <w:link w:val="afa"/>
    <w:uiPriority w:val="99"/>
    <w:rsid w:val="002A64E6"/>
    <w:rPr>
      <w:rFonts w:ascii="Arial" w:hAnsi="Arial"/>
      <w:sz w:val="20"/>
      <w:szCs w:val="20"/>
    </w:rPr>
  </w:style>
  <w:style w:type="character" w:customStyle="1" w:styleId="afa">
    <w:name w:val="Текст Знак"/>
    <w:link w:val="af9"/>
    <w:uiPriority w:val="99"/>
    <w:locked/>
    <w:rsid w:val="002A64E6"/>
    <w:rPr>
      <w:rFonts w:ascii="Arial" w:hAnsi="Arial" w:cs="Times New Roman"/>
      <w:sz w:val="20"/>
      <w:szCs w:val="20"/>
    </w:rPr>
  </w:style>
  <w:style w:type="character" w:styleId="afb">
    <w:name w:val="annotation reference"/>
    <w:uiPriority w:val="99"/>
    <w:semiHidden/>
    <w:rsid w:val="002A64E6"/>
    <w:rPr>
      <w:rFonts w:cs="Times New Roman"/>
      <w:sz w:val="16"/>
    </w:rPr>
  </w:style>
  <w:style w:type="paragraph" w:styleId="afc">
    <w:name w:val="annotation text"/>
    <w:basedOn w:val="a"/>
    <w:link w:val="afd"/>
    <w:uiPriority w:val="99"/>
    <w:semiHidden/>
    <w:rsid w:val="002A64E6"/>
    <w:rPr>
      <w:b/>
      <w:sz w:val="20"/>
      <w:szCs w:val="20"/>
    </w:rPr>
  </w:style>
  <w:style w:type="character" w:customStyle="1" w:styleId="afd">
    <w:name w:val="Текст примечания Знак"/>
    <w:link w:val="afc"/>
    <w:uiPriority w:val="99"/>
    <w:semiHidden/>
    <w:locked/>
    <w:rsid w:val="002A64E6"/>
    <w:rPr>
      <w:rFonts w:eastAsia="Times New Roman" w:cs="Times New Roman"/>
      <w:b/>
      <w:sz w:val="20"/>
      <w:szCs w:val="20"/>
    </w:rPr>
  </w:style>
  <w:style w:type="paragraph" w:styleId="afe">
    <w:name w:val="annotation subject"/>
    <w:basedOn w:val="afc"/>
    <w:next w:val="afc"/>
    <w:link w:val="aff"/>
    <w:uiPriority w:val="99"/>
    <w:semiHidden/>
    <w:rsid w:val="002A64E6"/>
    <w:rPr>
      <w:bCs/>
    </w:rPr>
  </w:style>
  <w:style w:type="character" w:customStyle="1" w:styleId="aff">
    <w:name w:val="Тема примечания Знак"/>
    <w:link w:val="afe"/>
    <w:uiPriority w:val="99"/>
    <w:semiHidden/>
    <w:locked/>
    <w:rsid w:val="002A64E6"/>
    <w:rPr>
      <w:rFonts w:eastAsia="Times New Roman" w:cs="Times New Roman"/>
      <w:b/>
      <w:bCs/>
      <w:sz w:val="20"/>
      <w:szCs w:val="20"/>
    </w:rPr>
  </w:style>
  <w:style w:type="paragraph" w:styleId="31">
    <w:name w:val="Body Text 3"/>
    <w:basedOn w:val="a"/>
    <w:link w:val="32"/>
    <w:uiPriority w:val="99"/>
    <w:rsid w:val="00131BA8"/>
    <w:pPr>
      <w:spacing w:after="120"/>
    </w:pPr>
    <w:rPr>
      <w:b/>
      <w:sz w:val="16"/>
      <w:szCs w:val="16"/>
    </w:rPr>
  </w:style>
  <w:style w:type="character" w:customStyle="1" w:styleId="32">
    <w:name w:val="Основной текст 3 Знак"/>
    <w:link w:val="31"/>
    <w:uiPriority w:val="99"/>
    <w:locked/>
    <w:rsid w:val="00131BA8"/>
    <w:rPr>
      <w:rFonts w:eastAsia="Times New Roman" w:cs="Times New Roman"/>
      <w:b/>
      <w:sz w:val="16"/>
      <w:szCs w:val="16"/>
      <w:lang w:eastAsia="ru-RU"/>
    </w:rPr>
  </w:style>
  <w:style w:type="character" w:styleId="aff0">
    <w:name w:val="Hyperlink"/>
    <w:uiPriority w:val="99"/>
    <w:rsid w:val="001A564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6622">
      <w:marLeft w:val="0"/>
      <w:marRight w:val="0"/>
      <w:marTop w:val="0"/>
      <w:marBottom w:val="0"/>
      <w:divBdr>
        <w:top w:val="none" w:sz="0" w:space="0" w:color="auto"/>
        <w:left w:val="none" w:sz="0" w:space="0" w:color="auto"/>
        <w:bottom w:val="none" w:sz="0" w:space="0" w:color="auto"/>
        <w:right w:val="none" w:sz="0" w:space="0" w:color="auto"/>
      </w:divBdr>
    </w:div>
    <w:div w:id="25446623">
      <w:marLeft w:val="0"/>
      <w:marRight w:val="0"/>
      <w:marTop w:val="0"/>
      <w:marBottom w:val="0"/>
      <w:divBdr>
        <w:top w:val="none" w:sz="0" w:space="0" w:color="auto"/>
        <w:left w:val="none" w:sz="0" w:space="0" w:color="auto"/>
        <w:bottom w:val="none" w:sz="0" w:space="0" w:color="auto"/>
        <w:right w:val="none" w:sz="0" w:space="0" w:color="auto"/>
      </w:divBdr>
    </w:div>
    <w:div w:id="25446624">
      <w:marLeft w:val="0"/>
      <w:marRight w:val="0"/>
      <w:marTop w:val="0"/>
      <w:marBottom w:val="0"/>
      <w:divBdr>
        <w:top w:val="none" w:sz="0" w:space="0" w:color="auto"/>
        <w:left w:val="none" w:sz="0" w:space="0" w:color="auto"/>
        <w:bottom w:val="none" w:sz="0" w:space="0" w:color="auto"/>
        <w:right w:val="none" w:sz="0" w:space="0" w:color="auto"/>
      </w:divBdr>
    </w:div>
    <w:div w:id="25446625">
      <w:marLeft w:val="0"/>
      <w:marRight w:val="0"/>
      <w:marTop w:val="0"/>
      <w:marBottom w:val="0"/>
      <w:divBdr>
        <w:top w:val="none" w:sz="0" w:space="0" w:color="auto"/>
        <w:left w:val="none" w:sz="0" w:space="0" w:color="auto"/>
        <w:bottom w:val="none" w:sz="0" w:space="0" w:color="auto"/>
        <w:right w:val="none" w:sz="0" w:space="0" w:color="auto"/>
      </w:divBdr>
    </w:div>
    <w:div w:id="396056686">
      <w:bodyDiv w:val="1"/>
      <w:marLeft w:val="0"/>
      <w:marRight w:val="0"/>
      <w:marTop w:val="0"/>
      <w:marBottom w:val="0"/>
      <w:divBdr>
        <w:top w:val="none" w:sz="0" w:space="0" w:color="auto"/>
        <w:left w:val="none" w:sz="0" w:space="0" w:color="auto"/>
        <w:bottom w:val="none" w:sz="0" w:space="0" w:color="auto"/>
        <w:right w:val="none" w:sz="0" w:space="0" w:color="auto"/>
      </w:divBdr>
    </w:div>
    <w:div w:id="6750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A151F03B36E1E6DB61C2064B2984EFB01A4B2F2276B1402754576788A9CE647A70EF354E5D997B5905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41DF9-557C-4639-9D7C-BB488B05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7919</Words>
  <Characters>45140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Гульбина Мария Викторовна</dc:creator>
  <cp:lastModifiedBy>Макушина Наталья Владимировна</cp:lastModifiedBy>
  <cp:revision>6</cp:revision>
  <cp:lastPrinted>2015-01-20T04:24:00Z</cp:lastPrinted>
  <dcterms:created xsi:type="dcterms:W3CDTF">2022-05-26T04:54:00Z</dcterms:created>
  <dcterms:modified xsi:type="dcterms:W3CDTF">2025-01-20T12:57:00Z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310254086</vt:i4>
  </property>
  <property fmtid="{D5CDD505-2E9C-101B-9397-08002B2CF9AE}" pid="3" name="_NewReviewCycle">
    <vt:lpwstr/>
  </property>
  <property fmtid="{D5CDD505-2E9C-101B-9397-08002B2CF9AE}" pid="4" name="_EmailSubject">
    <vt:lpwstr>Проект договора теплоснабжения на 2022 (последн.версия)</vt:lpwstr>
  </property>
  <property fmtid="{D5CDD505-2E9C-101B-9397-08002B2CF9AE}" pid="5" name="_AuthorEmail">
    <vt:lpwstr>NV_Makushina@samng.rosneft.ru</vt:lpwstr>
  </property>
  <property fmtid="{D5CDD505-2E9C-101B-9397-08002B2CF9AE}" pid="6" name="_AuthorEmailDisplayName">
    <vt:lpwstr>Макушина Наталья Владимировна</vt:lpwstr>
  </property>
  <property fmtid="{D5CDD505-2E9C-101B-9397-08002B2CF9AE}" pid="7" name="_ReviewingToolsShownOnce">
    <vt:lpwstr/>
  </property>
</Properties>
</file>